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B90960" w14:textId="4D944C88" w:rsidR="00B9360B" w:rsidRDefault="00B9360B">
      <w:pPr>
        <w:rPr>
          <w:b/>
          <w:bCs/>
        </w:rPr>
      </w:pPr>
    </w:p>
    <w:p w14:paraId="2DA97188" w14:textId="3F9F1A92" w:rsidR="00B9360B" w:rsidRDefault="00B9360B" w:rsidP="009B7D9C">
      <w:pPr>
        <w:jc w:val="both"/>
      </w:pPr>
      <w:r w:rsidRPr="00B9360B">
        <w:t xml:space="preserve">Upravené na základe </w:t>
      </w:r>
      <w:r>
        <w:t>aktualizovaného usmernenia pre pracovníkov pracujúcich v zdravotníctve na používanie osobných ochranných pracovných prostriedkov pri starostlivosti o osoby so suspektným alebo potvrdeným COVID-19. [07.04.2020, MZ SR]</w:t>
      </w:r>
    </w:p>
    <w:p w14:paraId="3D0211FA" w14:textId="77777777" w:rsidR="009B7D9C" w:rsidRDefault="00BD543A" w:rsidP="009B7D9C">
      <w:pPr>
        <w:autoSpaceDE w:val="0"/>
        <w:autoSpaceDN w:val="0"/>
        <w:adjustRightInd w:val="0"/>
        <w:spacing w:after="0" w:line="240" w:lineRule="auto"/>
        <w:jc w:val="both"/>
        <w:rPr>
          <w:rFonts w:ascii="Graphik-Regular" w:hAnsi="Graphik-Regular" w:cs="Graphik-Regular"/>
        </w:rPr>
      </w:pPr>
      <w:r>
        <w:rPr>
          <w:rFonts w:ascii="Graphik-Regular" w:hAnsi="Graphik-Regular" w:cs="Graphik-Regular"/>
        </w:rPr>
        <w:t xml:space="preserve">Hoci OOPP sú najviac viditeľné, v hierarchii kontrolných opatrení predstavujú posledný stupeň a v rámci primárnej prevencie sa používa vždy spolu s ďalšími režimovými a bariérovými opatreniami. </w:t>
      </w:r>
      <w:bookmarkStart w:id="0" w:name="_GoBack"/>
      <w:bookmarkEnd w:id="0"/>
      <w:r>
        <w:rPr>
          <w:rFonts w:ascii="Graphik-Regular" w:hAnsi="Graphik-Regular" w:cs="Graphik-Regular"/>
        </w:rPr>
        <w:t>Používanie vhodných OOPP vytvára fyzické bariéry medzi personálom a prameňom nákazy s cieľom minimalizovať expozíciu a predísť prenosu a ďalšiemu šíreniu nákazy. Stupeň OOPP sa týka dostupnosti, podpory a správneho používania</w:t>
      </w:r>
      <w:r w:rsidR="009B7D9C">
        <w:rPr>
          <w:rFonts w:ascii="Graphik-Regular" w:hAnsi="Graphik-Regular" w:cs="Graphik-Regular"/>
        </w:rPr>
        <w:t xml:space="preserve"> </w:t>
      </w:r>
      <w:r>
        <w:rPr>
          <w:rFonts w:ascii="Graphik-Regular" w:hAnsi="Graphik-Regular" w:cs="Graphik-Regular"/>
        </w:rPr>
        <w:t xml:space="preserve">fyzických bariér medzi </w:t>
      </w:r>
      <w:r w:rsidR="009B7D9C">
        <w:rPr>
          <w:rFonts w:ascii="Graphik-Regular" w:hAnsi="Graphik-Regular" w:cs="Graphik-Regular"/>
        </w:rPr>
        <w:t>zamestnancom</w:t>
      </w:r>
      <w:r>
        <w:rPr>
          <w:rFonts w:ascii="Graphik-Regular" w:hAnsi="Graphik-Regular" w:cs="Graphik-Regular"/>
        </w:rPr>
        <w:t xml:space="preserve"> a </w:t>
      </w:r>
      <w:r w:rsidR="009B7D9C">
        <w:rPr>
          <w:rFonts w:ascii="Graphik-Regular" w:hAnsi="Graphik-Regular" w:cs="Graphik-Regular"/>
        </w:rPr>
        <w:t>infekčným</w:t>
      </w:r>
      <w:r>
        <w:rPr>
          <w:rFonts w:ascii="Graphik-Regular" w:hAnsi="Graphik-Regular" w:cs="Graphik-Regular"/>
        </w:rPr>
        <w:t xml:space="preserve"> agens alebo</w:t>
      </w:r>
      <w:r w:rsidR="009B7D9C">
        <w:rPr>
          <w:rFonts w:ascii="Graphik-Regular" w:hAnsi="Graphik-Regular" w:cs="Graphik-Regular"/>
        </w:rPr>
        <w:t xml:space="preserve"> </w:t>
      </w:r>
      <w:r>
        <w:rPr>
          <w:rFonts w:ascii="Graphik-Regular" w:hAnsi="Graphik-Regular" w:cs="Graphik-Regular"/>
        </w:rPr>
        <w:t>in</w:t>
      </w:r>
      <w:r w:rsidR="009B7D9C">
        <w:rPr>
          <w:rFonts w:ascii="Graphik-Regular" w:hAnsi="Graphik-Regular" w:cs="Graphik-Regular"/>
        </w:rPr>
        <w:t>f</w:t>
      </w:r>
      <w:r>
        <w:rPr>
          <w:rFonts w:ascii="Graphik-Regular" w:hAnsi="Graphik-Regular" w:cs="Graphik-Regular"/>
        </w:rPr>
        <w:t>ikovaným zdrojom, aby sa minimalizovala expozícia a predišlo sa</w:t>
      </w:r>
      <w:r w:rsidR="009B7D9C">
        <w:rPr>
          <w:rFonts w:ascii="Graphik-Regular" w:hAnsi="Graphik-Regular" w:cs="Graphik-Regular"/>
        </w:rPr>
        <w:t xml:space="preserve"> </w:t>
      </w:r>
      <w:r>
        <w:rPr>
          <w:rFonts w:ascii="Graphik-Regular" w:hAnsi="Graphik-Regular" w:cs="Graphik-Regular"/>
        </w:rPr>
        <w:t xml:space="preserve">prenosu. </w:t>
      </w:r>
    </w:p>
    <w:p w14:paraId="7AF8BA03" w14:textId="77777777" w:rsidR="00C3534F" w:rsidRDefault="00BD543A" w:rsidP="009B7D9C">
      <w:pPr>
        <w:autoSpaceDE w:val="0"/>
        <w:autoSpaceDN w:val="0"/>
        <w:adjustRightInd w:val="0"/>
        <w:spacing w:after="0" w:line="240" w:lineRule="auto"/>
        <w:jc w:val="both"/>
        <w:rPr>
          <w:rFonts w:ascii="Graphik-Regular" w:hAnsi="Graphik-Regular" w:cs="Graphik-Regular"/>
        </w:rPr>
      </w:pPr>
      <w:r>
        <w:rPr>
          <w:rFonts w:ascii="Graphik-Regular" w:hAnsi="Graphik-Regular" w:cs="Graphik-Regular"/>
        </w:rPr>
        <w:t>Príkladmi OOPP sú rukavice, plášte, ochrana tváre (vrátane</w:t>
      </w:r>
      <w:r w:rsidR="009B7D9C">
        <w:rPr>
          <w:rFonts w:ascii="Graphik-Regular" w:hAnsi="Graphik-Regular" w:cs="Graphik-Regular"/>
        </w:rPr>
        <w:t xml:space="preserve"> </w:t>
      </w:r>
      <w:r>
        <w:rPr>
          <w:rFonts w:ascii="Graphik-Regular" w:hAnsi="Graphik-Regular" w:cs="Graphik-Regular"/>
        </w:rPr>
        <w:t xml:space="preserve">rúšok) a/alebo ochrana </w:t>
      </w:r>
      <w:r w:rsidR="009B7D9C">
        <w:rPr>
          <w:rFonts w:ascii="Graphik-Regular" w:hAnsi="Graphik-Regular" w:cs="Graphik-Regular"/>
        </w:rPr>
        <w:t>očí</w:t>
      </w:r>
      <w:r>
        <w:rPr>
          <w:rFonts w:ascii="Graphik-Regular" w:hAnsi="Graphik-Regular" w:cs="Graphik-Regular"/>
        </w:rPr>
        <w:t xml:space="preserve"> (vrátane ochranných</w:t>
      </w:r>
      <w:r w:rsidR="009B7D9C">
        <w:rPr>
          <w:rFonts w:ascii="Graphik-Regular" w:hAnsi="Graphik-Regular" w:cs="Graphik-Regular"/>
        </w:rPr>
        <w:t xml:space="preserve"> </w:t>
      </w:r>
      <w:r>
        <w:rPr>
          <w:rFonts w:ascii="Graphik-Regular" w:hAnsi="Graphik-Regular" w:cs="Graphik-Regular"/>
        </w:rPr>
        <w:t xml:space="preserve">okuliarov, tvárových štítov). </w:t>
      </w:r>
    </w:p>
    <w:p w14:paraId="55CB1B58" w14:textId="07681A15" w:rsidR="0054788E" w:rsidRDefault="00BD543A" w:rsidP="00C3534F">
      <w:pPr>
        <w:autoSpaceDE w:val="0"/>
        <w:autoSpaceDN w:val="0"/>
        <w:adjustRightInd w:val="0"/>
        <w:spacing w:after="0" w:line="240" w:lineRule="auto"/>
        <w:jc w:val="both"/>
        <w:rPr>
          <w:rFonts w:ascii="Graphik-Regular" w:hAnsi="Graphik-Regular" w:cs="Graphik-Regular"/>
        </w:rPr>
      </w:pPr>
      <w:r>
        <w:rPr>
          <w:rFonts w:ascii="Graphik-Regular" w:hAnsi="Graphik-Regular" w:cs="Graphik-Regular"/>
        </w:rPr>
        <w:t>Dôležitou úlohou zariadenia</w:t>
      </w:r>
      <w:r w:rsidR="00C3534F">
        <w:rPr>
          <w:rFonts w:ascii="Graphik-Regular" w:hAnsi="Graphik-Regular" w:cs="Graphik-Regular"/>
        </w:rPr>
        <w:t xml:space="preserve"> </w:t>
      </w:r>
      <w:r>
        <w:rPr>
          <w:rFonts w:ascii="Graphik-Regular" w:hAnsi="Graphik-Regular" w:cs="Graphik-Regular"/>
        </w:rPr>
        <w:t xml:space="preserve">je </w:t>
      </w:r>
      <w:r w:rsidR="00C3534F">
        <w:rPr>
          <w:rFonts w:ascii="Graphik-Regular" w:hAnsi="Graphik-Regular" w:cs="Graphik-Regular"/>
        </w:rPr>
        <w:t>zabezpečiť</w:t>
      </w:r>
      <w:r>
        <w:rPr>
          <w:rFonts w:ascii="Graphik-Regular" w:hAnsi="Graphik-Regular" w:cs="Graphik-Regular"/>
        </w:rPr>
        <w:t>, aby zamestnanci mali dostatok vhodných</w:t>
      </w:r>
      <w:r w:rsidR="00C3534F">
        <w:rPr>
          <w:rFonts w:ascii="Graphik-Regular" w:hAnsi="Graphik-Regular" w:cs="Graphik-Regular"/>
        </w:rPr>
        <w:t xml:space="preserve"> </w:t>
      </w:r>
      <w:r>
        <w:rPr>
          <w:rFonts w:ascii="Graphik-Regular" w:hAnsi="Graphik-Regular" w:cs="Graphik-Regular"/>
        </w:rPr>
        <w:t>OOPP na konkrétny výkon a aby boli teoreticky a prakticky zaškolení</w:t>
      </w:r>
      <w:r w:rsidR="00C3534F">
        <w:rPr>
          <w:rFonts w:ascii="Graphik-Regular" w:hAnsi="Graphik-Regular" w:cs="Graphik-Regular"/>
        </w:rPr>
        <w:t xml:space="preserve"> </w:t>
      </w:r>
      <w:r>
        <w:rPr>
          <w:rFonts w:ascii="Graphik-Regular" w:hAnsi="Graphik-Regular" w:cs="Graphik-Regular"/>
        </w:rPr>
        <w:t xml:space="preserve">k tomu, ako si </w:t>
      </w:r>
      <w:r w:rsidR="00C3534F">
        <w:rPr>
          <w:rFonts w:ascii="Graphik-Regular" w:hAnsi="Graphik-Regular" w:cs="Graphik-Regular"/>
        </w:rPr>
        <w:t>vybrať</w:t>
      </w:r>
      <w:r>
        <w:rPr>
          <w:rFonts w:ascii="Graphik-Regular" w:hAnsi="Graphik-Regular" w:cs="Graphik-Regular"/>
        </w:rPr>
        <w:t xml:space="preserve"> vhodné pomôcky, správne ich </w:t>
      </w:r>
      <w:r w:rsidR="00C3534F">
        <w:rPr>
          <w:rFonts w:ascii="Graphik-Regular" w:hAnsi="Graphik-Regular" w:cs="Graphik-Regular"/>
        </w:rPr>
        <w:t xml:space="preserve">používať </w:t>
      </w:r>
      <w:r>
        <w:rPr>
          <w:rFonts w:ascii="Graphik-Regular" w:hAnsi="Graphik-Regular" w:cs="Graphik-Regular"/>
        </w:rPr>
        <w:t xml:space="preserve">a </w:t>
      </w:r>
      <w:r w:rsidR="00C3534F">
        <w:rPr>
          <w:rFonts w:ascii="Graphik-Regular" w:hAnsi="Graphik-Regular" w:cs="Graphik-Regular"/>
        </w:rPr>
        <w:t>likvidovať</w:t>
      </w:r>
      <w:r>
        <w:rPr>
          <w:rFonts w:ascii="Graphik-Regular" w:hAnsi="Graphik-Regular" w:cs="Graphik-Regular"/>
        </w:rPr>
        <w:t xml:space="preserve"> tak, aby sa zabránilo expozícii infekciou.</w:t>
      </w:r>
    </w:p>
    <w:p w14:paraId="3FBD3A3F" w14:textId="59705994" w:rsidR="00C3534F" w:rsidRDefault="00C3534F" w:rsidP="00C3534F">
      <w:pPr>
        <w:autoSpaceDE w:val="0"/>
        <w:autoSpaceDN w:val="0"/>
        <w:adjustRightInd w:val="0"/>
        <w:spacing w:after="0" w:line="240" w:lineRule="auto"/>
        <w:jc w:val="both"/>
        <w:rPr>
          <w:rFonts w:ascii="Graphik-Regular" w:hAnsi="Graphik-Regular" w:cs="Graphik-Regular"/>
        </w:rPr>
      </w:pPr>
    </w:p>
    <w:p w14:paraId="462962AC" w14:textId="7100B7E7" w:rsidR="00C3534F" w:rsidRDefault="007A0DDD" w:rsidP="007A0DDD">
      <w:pPr>
        <w:autoSpaceDE w:val="0"/>
        <w:autoSpaceDN w:val="0"/>
        <w:adjustRightInd w:val="0"/>
        <w:spacing w:after="0" w:line="240" w:lineRule="auto"/>
        <w:jc w:val="both"/>
        <w:rPr>
          <w:rFonts w:ascii="Graphik-Regular" w:hAnsi="Graphik-Regular" w:cs="Graphik-Regular"/>
        </w:rPr>
      </w:pPr>
      <w:r>
        <w:rPr>
          <w:rFonts w:ascii="Graphik-Regular" w:hAnsi="Graphik-Regular" w:cs="Graphik-Regular"/>
        </w:rPr>
        <w:t>Tieto odporúčania informujú o minimálnych požiadavkách na osobné ochranné pomôcky (OOPP), avšak, pracovníci majú dodržiavať pravidlá používania osobných ochranných pomôcok pri prevencii a kontrole infekcií, dané vlastnou inštitúciou alebo organizáciou. Zdravotnícki pracovníci musia pri stretnutí s pacientom zabezpečiť posúdenie rizika na konkrétnom mieste starostlivosti. Pri každom stretnutí s pacientom v</w:t>
      </w:r>
      <w:r w:rsidR="00EA3995">
        <w:rPr>
          <w:rFonts w:ascii="Graphik-Regular" w:hAnsi="Graphik-Regular" w:cs="Graphik-Regular"/>
        </w:rPr>
        <w:t> </w:t>
      </w:r>
      <w:r>
        <w:rPr>
          <w:rFonts w:ascii="Graphik-Regular" w:hAnsi="Graphik-Regular" w:cs="Graphik-Regular"/>
        </w:rPr>
        <w:t>každom</w:t>
      </w:r>
      <w:r w:rsidR="00EA3995">
        <w:rPr>
          <w:rFonts w:ascii="Graphik-Regular" w:hAnsi="Graphik-Regular" w:cs="Graphik-Regular"/>
        </w:rPr>
        <w:t xml:space="preserve"> </w:t>
      </w:r>
      <w:r>
        <w:rPr>
          <w:rFonts w:ascii="Graphik-Regular" w:hAnsi="Graphik-Regular" w:cs="Graphik-Regular"/>
        </w:rPr>
        <w:t xml:space="preserve">prostredí treba </w:t>
      </w:r>
      <w:r w:rsidR="00EA3995">
        <w:rPr>
          <w:rFonts w:ascii="Graphik-Regular" w:hAnsi="Graphik-Regular" w:cs="Graphik-Regular"/>
        </w:rPr>
        <w:t>dodržiavať</w:t>
      </w:r>
      <w:r>
        <w:rPr>
          <w:rFonts w:ascii="Graphik-Regular" w:hAnsi="Graphik-Regular" w:cs="Graphik-Regular"/>
        </w:rPr>
        <w:t xml:space="preserve"> hygienu rú</w:t>
      </w:r>
      <w:r w:rsidR="00EA3995">
        <w:rPr>
          <w:rFonts w:ascii="Graphik-Regular" w:hAnsi="Graphik-Regular" w:cs="Graphik-Regular"/>
        </w:rPr>
        <w:t xml:space="preserve">k. </w:t>
      </w:r>
    </w:p>
    <w:p w14:paraId="439C0D48" w14:textId="54B66071" w:rsidR="00AF79E7" w:rsidRDefault="00AF79E7" w:rsidP="007A0DDD">
      <w:pPr>
        <w:autoSpaceDE w:val="0"/>
        <w:autoSpaceDN w:val="0"/>
        <w:adjustRightInd w:val="0"/>
        <w:spacing w:after="0" w:line="240" w:lineRule="auto"/>
        <w:jc w:val="both"/>
        <w:rPr>
          <w:rFonts w:ascii="Graphik-Regular" w:hAnsi="Graphik-Regular" w:cs="Graphik-Regular"/>
        </w:rPr>
      </w:pPr>
    </w:p>
    <w:p w14:paraId="714338A3" w14:textId="3FEDC4B8" w:rsidR="00AF79E7" w:rsidRDefault="00AF79E7" w:rsidP="00E74C27">
      <w:pPr>
        <w:autoSpaceDE w:val="0"/>
        <w:autoSpaceDN w:val="0"/>
        <w:adjustRightInd w:val="0"/>
        <w:spacing w:after="0" w:line="240" w:lineRule="auto"/>
        <w:jc w:val="both"/>
        <w:rPr>
          <w:rFonts w:ascii="Graphik-Regular" w:hAnsi="Graphik-Regular" w:cs="Graphik-Regular"/>
        </w:rPr>
      </w:pPr>
      <w:r>
        <w:rPr>
          <w:rFonts w:ascii="Graphik-Regular" w:hAnsi="Graphik-Regular" w:cs="Graphik-Regular"/>
        </w:rPr>
        <w:t xml:space="preserve">Zdravotné výkony </w:t>
      </w:r>
      <w:r w:rsidR="00D94630">
        <w:rPr>
          <w:rFonts w:ascii="Graphik-Regular" w:hAnsi="Graphik-Regular" w:cs="Graphik-Regular"/>
        </w:rPr>
        <w:t xml:space="preserve">ku ktorým môže dôjsť aj v sociálnych službách </w:t>
      </w:r>
      <w:r w:rsidR="00332BCF">
        <w:rPr>
          <w:rFonts w:ascii="Graphik-Regular" w:hAnsi="Graphik-Regular" w:cs="Graphik-Regular"/>
        </w:rPr>
        <w:t xml:space="preserve">(na príklad pri vytvorení karanténnych miest) </w:t>
      </w:r>
      <w:r w:rsidR="00D94630">
        <w:rPr>
          <w:rFonts w:ascii="Graphik-Regular" w:hAnsi="Graphik-Regular" w:cs="Graphik-Regular"/>
        </w:rPr>
        <w:t xml:space="preserve">a </w:t>
      </w:r>
      <w:r>
        <w:rPr>
          <w:rFonts w:ascii="Graphik-Regular" w:hAnsi="Graphik-Regular" w:cs="Graphik-Regular"/>
        </w:rPr>
        <w:t>pri ktorých sa uvoľňujú kvapôčky/aerosól:</w:t>
      </w:r>
    </w:p>
    <w:p w14:paraId="5BC60E68" w14:textId="423DC42A" w:rsidR="00AF79E7" w:rsidRPr="00BD41CE" w:rsidRDefault="00AF79E7" w:rsidP="00BD41CE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raphik-Regular" w:hAnsi="Graphik-Regular" w:cs="Graphik-Regular"/>
        </w:rPr>
      </w:pPr>
      <w:r w:rsidRPr="00BD41CE">
        <w:rPr>
          <w:rFonts w:ascii="Graphik-Regular" w:hAnsi="Graphik-Regular" w:cs="Graphik-Regular"/>
        </w:rPr>
        <w:t>Kardio-pulmonálna resuscitácia</w:t>
      </w:r>
    </w:p>
    <w:p w14:paraId="58239CEC" w14:textId="736B3FEF" w:rsidR="00AF79E7" w:rsidRDefault="00AF79E7" w:rsidP="00BD41CE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raphik-Regular" w:hAnsi="Graphik-Regular" w:cs="Graphik-Regular"/>
        </w:rPr>
      </w:pPr>
      <w:r>
        <w:rPr>
          <w:rFonts w:ascii="Graphik-Regular" w:hAnsi="Graphik-Regular" w:cs="Graphik-Regular"/>
        </w:rPr>
        <w:t>Otvorené odsávanie</w:t>
      </w:r>
    </w:p>
    <w:p w14:paraId="6947EE36" w14:textId="04E9ABF0" w:rsidR="00AF79E7" w:rsidRDefault="00AF79E7" w:rsidP="00BD41CE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raphik-Regular" w:hAnsi="Graphik-Regular" w:cs="Graphik-Regular"/>
        </w:rPr>
      </w:pPr>
      <w:r>
        <w:rPr>
          <w:rFonts w:ascii="Graphik-Regular" w:hAnsi="Graphik-Regular" w:cs="Graphik-Regular"/>
        </w:rPr>
        <w:t>Bronchoskopia (diagnostická alebo terapeutická)</w:t>
      </w:r>
    </w:p>
    <w:p w14:paraId="67057EC4" w14:textId="2767A036" w:rsidR="00AF79E7" w:rsidRDefault="00AF79E7" w:rsidP="00BD41CE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raphik-Regular" w:hAnsi="Graphik-Regular" w:cs="Graphik-Regular"/>
        </w:rPr>
      </w:pPr>
      <w:r>
        <w:rPr>
          <w:rFonts w:ascii="Graphik-Regular" w:hAnsi="Graphik-Regular" w:cs="Graphik-Regular"/>
        </w:rPr>
        <w:t>Indukcia spúta (diagnostická alebo terapeutická)</w:t>
      </w:r>
    </w:p>
    <w:p w14:paraId="31ACB51C" w14:textId="59C6C32F" w:rsidR="00AF79E7" w:rsidRDefault="00AF79E7" w:rsidP="00BD41CE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raphik-Regular" w:hAnsi="Graphik-Regular" w:cs="Graphik-Regular"/>
        </w:rPr>
      </w:pPr>
      <w:r>
        <w:rPr>
          <w:rFonts w:ascii="Graphik-Regular" w:hAnsi="Graphik-Regular" w:cs="Graphik-Regular"/>
        </w:rPr>
        <w:t xml:space="preserve">Neinvazívna </w:t>
      </w:r>
      <w:r w:rsidR="00D94630">
        <w:rPr>
          <w:rFonts w:ascii="Graphik-Regular" w:hAnsi="Graphik-Regular" w:cs="Graphik-Regular"/>
        </w:rPr>
        <w:t>pľúcna</w:t>
      </w:r>
      <w:r>
        <w:rPr>
          <w:rFonts w:ascii="Graphik-Regular" w:hAnsi="Graphik-Regular" w:cs="Graphik-Regular"/>
        </w:rPr>
        <w:t xml:space="preserve"> ventilácia PPV (</w:t>
      </w:r>
      <w:proofErr w:type="spellStart"/>
      <w:r>
        <w:rPr>
          <w:rFonts w:ascii="Graphik-Regular" w:hAnsi="Graphik-Regular" w:cs="Graphik-Regular"/>
        </w:rPr>
        <w:t>positive</w:t>
      </w:r>
      <w:proofErr w:type="spellEnd"/>
      <w:r>
        <w:rPr>
          <w:rFonts w:ascii="Graphik-Regular" w:hAnsi="Graphik-Regular" w:cs="Graphik-Regular"/>
        </w:rPr>
        <w:t xml:space="preserve"> </w:t>
      </w:r>
      <w:proofErr w:type="spellStart"/>
      <w:r>
        <w:rPr>
          <w:rFonts w:ascii="Graphik-Regular" w:hAnsi="Graphik-Regular" w:cs="Graphik-Regular"/>
        </w:rPr>
        <w:t>pressure</w:t>
      </w:r>
      <w:proofErr w:type="spellEnd"/>
      <w:r>
        <w:rPr>
          <w:rFonts w:ascii="Graphik-Regular" w:hAnsi="Graphik-Regular" w:cs="Graphik-Regular"/>
        </w:rPr>
        <w:t xml:space="preserve"> </w:t>
      </w:r>
      <w:proofErr w:type="spellStart"/>
      <w:r>
        <w:rPr>
          <w:rFonts w:ascii="Graphik-Regular" w:hAnsi="Graphik-Regular" w:cs="Graphik-Regular"/>
        </w:rPr>
        <w:t>ventilation</w:t>
      </w:r>
      <w:proofErr w:type="spellEnd"/>
      <w:r>
        <w:rPr>
          <w:rFonts w:ascii="Graphik-Regular" w:hAnsi="Graphik-Regular" w:cs="Graphik-Regular"/>
        </w:rPr>
        <w:t>)</w:t>
      </w:r>
      <w:r w:rsidR="00D94630">
        <w:rPr>
          <w:rFonts w:ascii="Graphik-Regular" w:hAnsi="Graphik-Regular" w:cs="Graphik-Regular"/>
        </w:rPr>
        <w:t xml:space="preserve"> </w:t>
      </w:r>
      <w:r>
        <w:rPr>
          <w:rFonts w:ascii="Graphik-Regular" w:hAnsi="Graphik-Regular" w:cs="Graphik-Regular"/>
        </w:rPr>
        <w:t xml:space="preserve">pre akútne </w:t>
      </w:r>
      <w:r w:rsidR="00D94630">
        <w:rPr>
          <w:rFonts w:ascii="Graphik-Regular" w:hAnsi="Graphik-Regular" w:cs="Graphik-Regular"/>
        </w:rPr>
        <w:t>respiračné</w:t>
      </w:r>
      <w:r>
        <w:rPr>
          <w:rFonts w:ascii="Graphik-Regular" w:hAnsi="Graphik-Regular" w:cs="Graphik-Regular"/>
        </w:rPr>
        <w:t xml:space="preserve"> zlyhávanie (CPAP, BiPAP3_5).</w:t>
      </w:r>
    </w:p>
    <w:p w14:paraId="49ACB4CF" w14:textId="1C509CCE" w:rsidR="00AF79E7" w:rsidRDefault="00AF79E7" w:rsidP="00BD41CE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raphik-Regular" w:hAnsi="Graphik-Regular" w:cs="Graphik-Regular"/>
        </w:rPr>
      </w:pPr>
      <w:proofErr w:type="spellStart"/>
      <w:r>
        <w:rPr>
          <w:rFonts w:ascii="Graphik-Regular" w:hAnsi="Graphik-Regular" w:cs="Graphik-Regular"/>
        </w:rPr>
        <w:t>Vysokoprietoková</w:t>
      </w:r>
      <w:proofErr w:type="spellEnd"/>
      <w:r>
        <w:rPr>
          <w:rFonts w:ascii="Graphik-Regular" w:hAnsi="Graphik-Regular" w:cs="Graphik-Regular"/>
        </w:rPr>
        <w:t xml:space="preserve"> kyslíková terapia.</w:t>
      </w:r>
    </w:p>
    <w:p w14:paraId="739EAE5B" w14:textId="717B984E" w:rsidR="00AF79E7" w:rsidRDefault="00AF79E7" w:rsidP="00BD41CE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raphik-Regular" w:hAnsi="Graphik-Regular" w:cs="Graphik-Regular"/>
        </w:rPr>
      </w:pPr>
      <w:r w:rsidRPr="00BD41CE">
        <w:rPr>
          <w:rFonts w:ascii="Graphik-Regular" w:hAnsi="Graphik-Regular" w:cs="Graphik-Regular"/>
        </w:rPr>
        <w:t>Iné endoskopické výkony</w:t>
      </w:r>
      <w:r w:rsidR="00BD41CE" w:rsidRPr="00BD41CE">
        <w:rPr>
          <w:rFonts w:ascii="Graphik-Regular" w:hAnsi="Graphik-Regular" w:cs="Graphik-Regular"/>
        </w:rPr>
        <w:t xml:space="preserve"> </w:t>
      </w:r>
      <w:r w:rsidRPr="00BD41CE">
        <w:rPr>
          <w:rFonts w:ascii="Graphik-Regular" w:hAnsi="Graphik-Regular" w:cs="Graphik-Regular"/>
        </w:rPr>
        <w:t xml:space="preserve">(diagnostická a terapeutická endoskopia hornej </w:t>
      </w:r>
      <w:r w:rsidR="00332BCF" w:rsidRPr="00BD41CE">
        <w:rPr>
          <w:rFonts w:ascii="Graphik-Regular" w:hAnsi="Graphik-Regular" w:cs="Graphik-Regular"/>
        </w:rPr>
        <w:t>časti</w:t>
      </w:r>
      <w:r w:rsidRPr="00BD41CE">
        <w:rPr>
          <w:rFonts w:ascii="Graphik-Regular" w:hAnsi="Graphik-Regular" w:cs="Graphik-Regular"/>
        </w:rPr>
        <w:t xml:space="preserve"> GIT)</w:t>
      </w:r>
    </w:p>
    <w:p w14:paraId="2D8EED2F" w14:textId="1E492281" w:rsidR="00271EE5" w:rsidRDefault="00271EE5" w:rsidP="00271EE5">
      <w:pPr>
        <w:autoSpaceDE w:val="0"/>
        <w:autoSpaceDN w:val="0"/>
        <w:adjustRightInd w:val="0"/>
        <w:spacing w:after="0" w:line="240" w:lineRule="auto"/>
        <w:rPr>
          <w:rFonts w:ascii="Graphik-Regular" w:hAnsi="Graphik-Regular" w:cs="Graphik-Regular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555"/>
        <w:gridCol w:w="3118"/>
        <w:gridCol w:w="4389"/>
      </w:tblGrid>
      <w:tr w:rsidR="00DB1AD5" w:rsidRPr="0093388F" w14:paraId="78F7516C" w14:textId="77777777" w:rsidTr="00A706DF">
        <w:tc>
          <w:tcPr>
            <w:tcW w:w="1555" w:type="dxa"/>
            <w:shd w:val="clear" w:color="auto" w:fill="BFBFBF" w:themeFill="background1" w:themeFillShade="BF"/>
          </w:tcPr>
          <w:p w14:paraId="6C983F7A" w14:textId="72678E29" w:rsidR="00DB1AD5" w:rsidRPr="00A92426" w:rsidRDefault="00DB1AD5" w:rsidP="00933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A92426">
              <w:rPr>
                <w:rFonts w:cstheme="minorHAnsi"/>
                <w:b/>
                <w:bCs/>
              </w:rPr>
              <w:t>OSOBA</w:t>
            </w:r>
          </w:p>
        </w:tc>
        <w:tc>
          <w:tcPr>
            <w:tcW w:w="3118" w:type="dxa"/>
            <w:shd w:val="clear" w:color="auto" w:fill="BFBFBF" w:themeFill="background1" w:themeFillShade="BF"/>
          </w:tcPr>
          <w:p w14:paraId="27C82C93" w14:textId="23DA6ECE" w:rsidR="00DB1AD5" w:rsidRPr="00A92426" w:rsidRDefault="00DB1AD5" w:rsidP="00933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A92426">
              <w:rPr>
                <w:rFonts w:cstheme="minorHAnsi"/>
                <w:b/>
                <w:bCs/>
              </w:rPr>
              <w:t>AKTIVITA</w:t>
            </w:r>
          </w:p>
        </w:tc>
        <w:tc>
          <w:tcPr>
            <w:tcW w:w="4389" w:type="dxa"/>
            <w:shd w:val="clear" w:color="auto" w:fill="BFBFBF" w:themeFill="background1" w:themeFillShade="BF"/>
          </w:tcPr>
          <w:p w14:paraId="4562C39E" w14:textId="55873EBF" w:rsidR="00DB1AD5" w:rsidRPr="00A92426" w:rsidRDefault="00DB1AD5" w:rsidP="0093388F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</w:rPr>
            </w:pPr>
            <w:r w:rsidRPr="00A92426">
              <w:rPr>
                <w:rFonts w:cstheme="minorHAnsi"/>
                <w:b/>
                <w:bCs/>
              </w:rPr>
              <w:t>DRUH OOPP ALEBO OAPTRENIA</w:t>
            </w:r>
          </w:p>
        </w:tc>
      </w:tr>
      <w:tr w:rsidR="006D1564" w:rsidRPr="00201892" w14:paraId="0829574B" w14:textId="77777777" w:rsidTr="00A706DF">
        <w:tc>
          <w:tcPr>
            <w:tcW w:w="1555" w:type="dxa"/>
            <w:vMerge w:val="restart"/>
          </w:tcPr>
          <w:p w14:paraId="42FB91F2" w14:textId="2066288B" w:rsidR="006D1564" w:rsidRPr="00A92426" w:rsidRDefault="006D1564" w:rsidP="00271EE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92426">
              <w:rPr>
                <w:rFonts w:cstheme="minorHAnsi"/>
                <w:sz w:val="20"/>
                <w:szCs w:val="20"/>
              </w:rPr>
              <w:t>Zdravotnícky pracovník</w:t>
            </w:r>
          </w:p>
        </w:tc>
        <w:tc>
          <w:tcPr>
            <w:tcW w:w="3118" w:type="dxa"/>
          </w:tcPr>
          <w:p w14:paraId="481AD88A" w14:textId="6B610594" w:rsidR="006D1564" w:rsidRPr="00A92426" w:rsidRDefault="006D1564" w:rsidP="0084153B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92426">
              <w:rPr>
                <w:rFonts w:cstheme="minorHAnsi"/>
                <w:sz w:val="20"/>
                <w:szCs w:val="20"/>
              </w:rPr>
              <w:t xml:space="preserve">Poskytovanie zdravotnej starostlivosti klientom so suspektným alebo potvrdeným COVID-19, vrátane odberu </w:t>
            </w:r>
            <w:proofErr w:type="spellStart"/>
            <w:r w:rsidRPr="00A92426">
              <w:rPr>
                <w:rFonts w:cstheme="minorHAnsi"/>
                <w:sz w:val="20"/>
                <w:szCs w:val="20"/>
              </w:rPr>
              <w:t>nazofaryngeálnych</w:t>
            </w:r>
            <w:proofErr w:type="spellEnd"/>
            <w:r w:rsidRPr="00A92426">
              <w:rPr>
                <w:rFonts w:cstheme="minorHAnsi"/>
                <w:sz w:val="20"/>
                <w:szCs w:val="20"/>
              </w:rPr>
              <w:t xml:space="preserve"> a </w:t>
            </w:r>
            <w:proofErr w:type="spellStart"/>
            <w:r w:rsidRPr="00A92426">
              <w:rPr>
                <w:rFonts w:cstheme="minorHAnsi"/>
                <w:sz w:val="20"/>
                <w:szCs w:val="20"/>
              </w:rPr>
              <w:t>orofaryngeálnych</w:t>
            </w:r>
            <w:proofErr w:type="spellEnd"/>
            <w:r w:rsidRPr="00A92426">
              <w:rPr>
                <w:rFonts w:cstheme="minorHAnsi"/>
                <w:sz w:val="20"/>
                <w:szCs w:val="20"/>
              </w:rPr>
              <w:t xml:space="preserve"> sterov.</w:t>
            </w:r>
          </w:p>
        </w:tc>
        <w:tc>
          <w:tcPr>
            <w:tcW w:w="4389" w:type="dxa"/>
          </w:tcPr>
          <w:p w14:paraId="10EA07AA" w14:textId="334E6B44" w:rsidR="00995C5C" w:rsidRPr="00995C5C" w:rsidRDefault="00995C5C" w:rsidP="00995C5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Bezpečnostné opatrenia proti kontaktnému a kvapôčkovému prenosu, ktoré zahŕňajú aj: </w:t>
            </w:r>
          </w:p>
          <w:p w14:paraId="6864853B" w14:textId="3164F248" w:rsidR="006D1564" w:rsidRDefault="006D1564" w:rsidP="005B4556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92426">
              <w:rPr>
                <w:rFonts w:cstheme="minorHAnsi"/>
                <w:sz w:val="20"/>
                <w:szCs w:val="20"/>
              </w:rPr>
              <w:t>Chirurgické</w:t>
            </w:r>
            <w:r>
              <w:rPr>
                <w:rFonts w:cstheme="minorHAnsi"/>
                <w:sz w:val="20"/>
                <w:szCs w:val="20"/>
              </w:rPr>
              <w:t xml:space="preserve"> /</w:t>
            </w:r>
            <w:r w:rsidRPr="00A92426">
              <w:rPr>
                <w:rFonts w:cstheme="minorHAnsi"/>
                <w:sz w:val="20"/>
                <w:szCs w:val="20"/>
              </w:rPr>
              <w:t xml:space="preserve"> ochranné rúško</w:t>
            </w:r>
            <w:r w:rsidR="00B61C9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27AB39F" w14:textId="08AF8682" w:rsidR="006D1564" w:rsidRDefault="006D1564" w:rsidP="005B4556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Ochranný plášť (kombinéza)</w:t>
            </w:r>
            <w:r w:rsidR="00B61C9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C23B0E4" w14:textId="13CD2A59" w:rsidR="006D1564" w:rsidRDefault="00A706DF" w:rsidP="005B4556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Ochranné r</w:t>
            </w:r>
            <w:r w:rsidR="006D1564">
              <w:rPr>
                <w:rFonts w:cstheme="minorHAnsi"/>
                <w:sz w:val="20"/>
                <w:szCs w:val="20"/>
              </w:rPr>
              <w:t>ukavice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3768C863" w14:textId="71551213" w:rsidR="006D1564" w:rsidRDefault="006D1564" w:rsidP="005B4556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Ochrana očí (okuliare / štít)</w:t>
            </w:r>
            <w:r w:rsidR="002821B9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8F207FD" w14:textId="2CBC5DE0" w:rsidR="006D1564" w:rsidRPr="00A92426" w:rsidRDefault="006D1564" w:rsidP="005B4556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Dezinfekcia rúk</w:t>
            </w:r>
            <w:r w:rsidR="002821B9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6D1564" w:rsidRPr="00201892" w14:paraId="145CC184" w14:textId="77777777" w:rsidTr="00A706DF">
        <w:tc>
          <w:tcPr>
            <w:tcW w:w="1555" w:type="dxa"/>
            <w:vMerge/>
          </w:tcPr>
          <w:p w14:paraId="35069EAE" w14:textId="77777777" w:rsidR="006D1564" w:rsidRPr="00A92426" w:rsidRDefault="006D1564" w:rsidP="00271EE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A024928" w14:textId="48B1AABB" w:rsidR="006D1564" w:rsidRPr="00A92426" w:rsidRDefault="006D1564" w:rsidP="006D1564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ascii="Graphik-Regular" w:hAnsi="Graphik-Regular" w:cs="Graphik-Regular"/>
                <w:sz w:val="20"/>
                <w:szCs w:val="20"/>
              </w:rPr>
              <w:t>Poskytovanie CPAP a/alebo otvorené odsávanie rezidentom so suspektným alebo potvrdeným COVID-19.</w:t>
            </w:r>
          </w:p>
        </w:tc>
        <w:tc>
          <w:tcPr>
            <w:tcW w:w="4389" w:type="dxa"/>
          </w:tcPr>
          <w:p w14:paraId="02A3B0B5" w14:textId="47618454" w:rsidR="006D1564" w:rsidRDefault="00995C5C" w:rsidP="00995C5C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Bezpečnostné opatrenia proti kontaktnému a kvapôčkovému prenosu</w:t>
            </w:r>
            <w:r w:rsidR="006C1D31">
              <w:rPr>
                <w:rFonts w:cstheme="minorHAnsi"/>
                <w:sz w:val="20"/>
                <w:szCs w:val="20"/>
              </w:rPr>
              <w:t xml:space="preserve"> s použitím respirátora FFP2 pri poskytovaní CPAP</w:t>
            </w:r>
            <w:r w:rsidR="0010361D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E331D50" w14:textId="7D673408" w:rsidR="0010361D" w:rsidRDefault="0010361D" w:rsidP="00995C5C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Ochranný plášť (kombinéza) </w:t>
            </w:r>
          </w:p>
          <w:p w14:paraId="7B4418C1" w14:textId="5F6A8FA1" w:rsidR="00A706DF" w:rsidRDefault="00A706DF" w:rsidP="00995C5C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Ochranné rukavice</w:t>
            </w:r>
            <w:r w:rsidR="002821B9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614F905" w14:textId="11FB8D8C" w:rsidR="002821B9" w:rsidRDefault="002821B9" w:rsidP="00995C5C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Ochrana očí (okuliare / štít) </w:t>
            </w:r>
          </w:p>
          <w:p w14:paraId="7A71F15F" w14:textId="11131AC0" w:rsidR="002821B9" w:rsidRDefault="002821B9" w:rsidP="00995C5C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Dezinfekcia rúk </w:t>
            </w:r>
          </w:p>
          <w:p w14:paraId="31973487" w14:textId="6F6E3199" w:rsidR="00D36AB0" w:rsidRPr="0077381A" w:rsidRDefault="006C1D31" w:rsidP="0077381A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Realizuje v jednoposteľovej izbe</w:t>
            </w:r>
            <w:r w:rsidR="0077510C">
              <w:rPr>
                <w:rFonts w:cstheme="minorHAnsi"/>
                <w:sz w:val="20"/>
                <w:szCs w:val="20"/>
              </w:rPr>
              <w:t xml:space="preserve"> so zatvorenými dverami</w:t>
            </w:r>
            <w:r w:rsidR="00D36AB0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4BD7C78" w14:textId="35942519" w:rsidR="0077510C" w:rsidRPr="00A92426" w:rsidRDefault="0077510C" w:rsidP="00995C5C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Počet ľudí v miestnosti počas zákroku treba obmedziť na minimum</w:t>
            </w:r>
            <w:r w:rsidR="006767AD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DB1AD5" w:rsidRPr="00201892" w14:paraId="6495A020" w14:textId="77777777" w:rsidTr="00A706DF">
        <w:tc>
          <w:tcPr>
            <w:tcW w:w="1555" w:type="dxa"/>
          </w:tcPr>
          <w:p w14:paraId="4578A817" w14:textId="1DB0CFE4" w:rsidR="00DB1AD5" w:rsidRPr="00A92426" w:rsidRDefault="0077381A" w:rsidP="00271EE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Ostatný personál</w:t>
            </w:r>
            <w:r w:rsidR="006767A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14:paraId="40D54A9B" w14:textId="2324289C" w:rsidR="00DB1AD5" w:rsidRPr="00A92426" w:rsidRDefault="00B61C90" w:rsidP="00B61C90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ascii="Graphik-Regular" w:hAnsi="Graphik-Regular" w:cs="Graphik-Regular"/>
                <w:sz w:val="20"/>
                <w:szCs w:val="20"/>
              </w:rPr>
              <w:t>Pri vstupe do izby rezidenta so suspektným alebo potvrdeným COVID-19.</w:t>
            </w:r>
            <w:r w:rsidR="006767AD">
              <w:rPr>
                <w:rFonts w:ascii="Graphik-Regular" w:hAnsi="Graphik-Regular" w:cs="Graphik-Regular"/>
                <w:sz w:val="20"/>
                <w:szCs w:val="20"/>
              </w:rPr>
              <w:t xml:space="preserve"> </w:t>
            </w:r>
          </w:p>
        </w:tc>
        <w:tc>
          <w:tcPr>
            <w:tcW w:w="4389" w:type="dxa"/>
          </w:tcPr>
          <w:p w14:paraId="32EE9FD1" w14:textId="32D2A730" w:rsidR="007F58C6" w:rsidRPr="007F58C6" w:rsidRDefault="007F58C6" w:rsidP="007F58C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Bezpečnostné opatrenia proti kontaktnému a kvapôčkovému prenosu, ktoré zahŕňajú aj: </w:t>
            </w:r>
          </w:p>
          <w:p w14:paraId="68ECB802" w14:textId="2652009F" w:rsidR="007F58C6" w:rsidRDefault="007F58C6" w:rsidP="00B61C90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 w:rsidRPr="00A92426">
              <w:rPr>
                <w:rFonts w:cstheme="minorHAnsi"/>
                <w:sz w:val="20"/>
                <w:szCs w:val="20"/>
              </w:rPr>
              <w:t>Chirurgické</w:t>
            </w:r>
            <w:r>
              <w:rPr>
                <w:rFonts w:cstheme="minorHAnsi"/>
                <w:sz w:val="20"/>
                <w:szCs w:val="20"/>
              </w:rPr>
              <w:t xml:space="preserve"> /</w:t>
            </w:r>
            <w:r w:rsidRPr="00A92426">
              <w:rPr>
                <w:rFonts w:cstheme="minorHAnsi"/>
                <w:sz w:val="20"/>
                <w:szCs w:val="20"/>
              </w:rPr>
              <w:t xml:space="preserve"> ochranné rúško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DB706B5" w14:textId="1C1EE966" w:rsidR="00DB1AD5" w:rsidRDefault="00B61C90" w:rsidP="00B61C90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Ochranné rukavice </w:t>
            </w:r>
          </w:p>
          <w:p w14:paraId="70DF9165" w14:textId="77777777" w:rsidR="00B61C90" w:rsidRDefault="007F58C6" w:rsidP="00B61C90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Ochranný plášť (kombinéza) </w:t>
            </w:r>
          </w:p>
          <w:p w14:paraId="53F3A537" w14:textId="77777777" w:rsidR="007F58C6" w:rsidRDefault="007F58C6" w:rsidP="00B61C90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Ochrana očí (okuliare / štít) </w:t>
            </w:r>
          </w:p>
          <w:p w14:paraId="519BE464" w14:textId="68DE3A24" w:rsidR="003250F7" w:rsidRPr="00A92426" w:rsidRDefault="003250F7" w:rsidP="00B61C90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Dezinfekcia rúk </w:t>
            </w:r>
          </w:p>
        </w:tc>
      </w:tr>
      <w:tr w:rsidR="00DB1AD5" w:rsidRPr="00201892" w14:paraId="60AACD5B" w14:textId="77777777" w:rsidTr="00A706DF">
        <w:tc>
          <w:tcPr>
            <w:tcW w:w="1555" w:type="dxa"/>
          </w:tcPr>
          <w:p w14:paraId="5B2CD69F" w14:textId="0269F2CC" w:rsidR="00DB1AD5" w:rsidRPr="00A92426" w:rsidRDefault="003250F7" w:rsidP="00271EE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Návštevy</w:t>
            </w:r>
            <w:r w:rsidR="006767A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14:paraId="62327A49" w14:textId="757C2CD9" w:rsidR="00DB1AD5" w:rsidRPr="00A92426" w:rsidRDefault="003B6C16" w:rsidP="003B6C16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ascii="Graphik-Regular" w:hAnsi="Graphik-Regular" w:cs="Graphik-Regular"/>
                <w:sz w:val="20"/>
                <w:szCs w:val="20"/>
              </w:rPr>
              <w:t xml:space="preserve">Pri vstupe do izby rezidenta so suspektným alebo potvrdeným COVID-19. </w:t>
            </w:r>
            <w:r w:rsidRPr="003B6C16">
              <w:rPr>
                <w:rFonts w:ascii="Graphik-Semibold" w:hAnsi="Graphik-Semibold" w:cs="Graphik-Semibold"/>
                <w:b/>
                <w:bCs/>
                <w:sz w:val="20"/>
                <w:szCs w:val="20"/>
              </w:rPr>
              <w:t>Návštevy obmedzené na minimum</w:t>
            </w:r>
            <w:r>
              <w:rPr>
                <w:rFonts w:ascii="Graphik-Semibold" w:hAnsi="Graphik-Semibold" w:cs="Graphik-Semibold"/>
                <w:b/>
                <w:bCs/>
                <w:sz w:val="20"/>
                <w:szCs w:val="20"/>
              </w:rPr>
              <w:t>!</w:t>
            </w:r>
            <w:r w:rsidRPr="003B6C16">
              <w:rPr>
                <w:rFonts w:ascii="Graphik-Semibold" w:hAnsi="Graphik-Semibold" w:cs="Graphik-Semibold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89" w:type="dxa"/>
          </w:tcPr>
          <w:p w14:paraId="29FBD26B" w14:textId="77777777" w:rsidR="00DB1AD5" w:rsidRDefault="003B6C16" w:rsidP="00271EE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Bezpečnostné opatrenia proti kontaktnému a kvapôčkovému prenosu, ktoré zahŕňajú aj:</w:t>
            </w:r>
            <w:r w:rsidR="00447672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</w:p>
          <w:p w14:paraId="4509EF64" w14:textId="77777777" w:rsidR="00447672" w:rsidRDefault="00447672" w:rsidP="00447672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Chirurgické / ochranné rúško </w:t>
            </w:r>
          </w:p>
          <w:p w14:paraId="6C2CA4A0" w14:textId="77777777" w:rsidR="00447672" w:rsidRDefault="00447672" w:rsidP="00447672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Ochranný plášť </w:t>
            </w:r>
          </w:p>
          <w:p w14:paraId="717EC351" w14:textId="77777777" w:rsidR="00447672" w:rsidRDefault="00FB4683" w:rsidP="00447672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Ochranné rukavice </w:t>
            </w:r>
          </w:p>
          <w:p w14:paraId="6C91C3B2" w14:textId="77777777" w:rsidR="00FB4683" w:rsidRDefault="00FB4683" w:rsidP="00447672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Ochrana očí (okuliare / štít) </w:t>
            </w:r>
          </w:p>
          <w:p w14:paraId="458A2B45" w14:textId="2CC6F675" w:rsidR="00FB4683" w:rsidRPr="00A92426" w:rsidRDefault="00FB4683" w:rsidP="00447672">
            <w:pPr>
              <w:pStyle w:val="Odsekzoznamu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Dezinfekcia rúk </w:t>
            </w:r>
          </w:p>
        </w:tc>
      </w:tr>
      <w:tr w:rsidR="00DB1AD5" w:rsidRPr="00201892" w14:paraId="1511C890" w14:textId="77777777" w:rsidTr="00A706DF">
        <w:tc>
          <w:tcPr>
            <w:tcW w:w="1555" w:type="dxa"/>
          </w:tcPr>
          <w:p w14:paraId="13950D5A" w14:textId="67B769FD" w:rsidR="00DB1AD5" w:rsidRPr="00A92426" w:rsidRDefault="00FB4683" w:rsidP="00271EE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Administratívne priestory</w:t>
            </w:r>
            <w:r w:rsidR="006767A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14:paraId="582E01BF" w14:textId="3D36A6CA" w:rsidR="00DB1AD5" w:rsidRPr="00A92426" w:rsidRDefault="00C41C02" w:rsidP="00C41C02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ascii="Graphik-Regular" w:hAnsi="Graphik-Regular" w:cs="Graphik-Regular"/>
                <w:sz w:val="20"/>
                <w:szCs w:val="20"/>
              </w:rPr>
              <w:t>Administratívne činnosti, ktoré nezahŕňajú kontakt s rezidentmi so suspektným alebo potvrdeným COVID-19.</w:t>
            </w:r>
            <w:r w:rsidR="006767AD">
              <w:rPr>
                <w:rFonts w:ascii="Graphik-Regular" w:hAnsi="Graphik-Regular" w:cs="Graphik-Regular"/>
                <w:sz w:val="20"/>
                <w:szCs w:val="20"/>
              </w:rPr>
              <w:t xml:space="preserve"> </w:t>
            </w:r>
          </w:p>
        </w:tc>
        <w:tc>
          <w:tcPr>
            <w:tcW w:w="4389" w:type="dxa"/>
          </w:tcPr>
          <w:p w14:paraId="5135590E" w14:textId="7AAEEBD3" w:rsidR="004E71BF" w:rsidRDefault="004E71BF" w:rsidP="004E71BF">
            <w:pPr>
              <w:autoSpaceDE w:val="0"/>
              <w:autoSpaceDN w:val="0"/>
              <w:adjustRightInd w:val="0"/>
              <w:rPr>
                <w:rFonts w:ascii="Graphik-Semibold" w:hAnsi="Graphik-Semibold" w:cs="Graphik-Semibold"/>
                <w:sz w:val="20"/>
                <w:szCs w:val="20"/>
              </w:rPr>
            </w:pPr>
            <w:r>
              <w:rPr>
                <w:rFonts w:ascii="Graphik-Semibold" w:hAnsi="Graphik-Semibold" w:cs="Graphik-Semibold"/>
                <w:sz w:val="20"/>
                <w:szCs w:val="20"/>
              </w:rPr>
              <w:t>Postupy vyplývajúce z Nariadenia vlády SR</w:t>
            </w:r>
            <w:r w:rsidR="00E361CD">
              <w:rPr>
                <w:rFonts w:ascii="Graphik-Semibold" w:hAnsi="Graphik-Semibold" w:cs="Graphik-Semibold"/>
                <w:sz w:val="20"/>
                <w:szCs w:val="20"/>
              </w:rPr>
              <w:t>:</w:t>
            </w:r>
          </w:p>
          <w:p w14:paraId="1BBBED79" w14:textId="77777777" w:rsidR="00DB1AD5" w:rsidRPr="00E361CD" w:rsidRDefault="00E361CD" w:rsidP="00E361CD">
            <w:pPr>
              <w:pStyle w:val="Odsekzoznamu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ascii="Graphik-Semibold" w:hAnsi="Graphik-Semibold" w:cs="Graphik-Semibold"/>
                <w:sz w:val="20"/>
                <w:szCs w:val="20"/>
              </w:rPr>
              <w:t xml:space="preserve">Ochranné rúško </w:t>
            </w:r>
          </w:p>
          <w:p w14:paraId="24B3969D" w14:textId="77777777" w:rsidR="00E361CD" w:rsidRDefault="00E361CD" w:rsidP="00E361CD">
            <w:pPr>
              <w:pStyle w:val="Odsekzoznamu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Dezinfekcia rúk </w:t>
            </w:r>
          </w:p>
          <w:p w14:paraId="7805E43C" w14:textId="61A4489D" w:rsidR="00E361CD" w:rsidRPr="00E361CD" w:rsidRDefault="00546177" w:rsidP="00E361CD">
            <w:pPr>
              <w:pStyle w:val="Odsekzoznamu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Dezinfekcia priestoru a náradia </w:t>
            </w:r>
          </w:p>
        </w:tc>
      </w:tr>
      <w:tr w:rsidR="00DB1AD5" w:rsidRPr="00201892" w14:paraId="7F81107A" w14:textId="77777777" w:rsidTr="00A706DF">
        <w:tc>
          <w:tcPr>
            <w:tcW w:w="1555" w:type="dxa"/>
          </w:tcPr>
          <w:p w14:paraId="6647EC0A" w14:textId="01E27537" w:rsidR="00DB1AD5" w:rsidRPr="00A92426" w:rsidRDefault="006E1D00" w:rsidP="00271EE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Pacienti so suspektným alebo potvrdeným </w:t>
            </w:r>
            <w:r w:rsidR="004C53BD">
              <w:rPr>
                <w:rFonts w:cstheme="minorHAnsi"/>
                <w:sz w:val="20"/>
                <w:szCs w:val="20"/>
              </w:rPr>
              <w:t>Covid-19</w:t>
            </w:r>
            <w:r w:rsidR="006767AD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</w:tcPr>
          <w:p w14:paraId="70373085" w14:textId="2065F130" w:rsidR="00DB1AD5" w:rsidRPr="00A92426" w:rsidRDefault="004C53BD" w:rsidP="00271EE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Každá aktivita</w:t>
            </w:r>
            <w:r w:rsidR="006767AD">
              <w:rPr>
                <w:rFonts w:cstheme="minorHAnsi"/>
                <w:sz w:val="20"/>
                <w:szCs w:val="20"/>
              </w:rPr>
              <w:t xml:space="preserve">. </w:t>
            </w:r>
          </w:p>
        </w:tc>
        <w:tc>
          <w:tcPr>
            <w:tcW w:w="4389" w:type="dxa"/>
          </w:tcPr>
          <w:p w14:paraId="2F12A082" w14:textId="2E0FD30B" w:rsidR="00DB1AD5" w:rsidRDefault="004C53BD" w:rsidP="004C53BD">
            <w:pPr>
              <w:pStyle w:val="Odsekzoznamu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Poskytnúť chirurgické / ochranné rúško ak ho pacient toleruje</w:t>
            </w:r>
            <w:r w:rsidR="00A918D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A8B22B8" w14:textId="77777777" w:rsidR="00A918D5" w:rsidRDefault="00A918D5" w:rsidP="004C53BD">
            <w:pPr>
              <w:pStyle w:val="Odsekzoznamu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Dezinfekcia rúk </w:t>
            </w:r>
          </w:p>
          <w:p w14:paraId="104D45F2" w14:textId="216EADD7" w:rsidR="00A918D5" w:rsidRPr="004C53BD" w:rsidRDefault="00A918D5" w:rsidP="004C53BD">
            <w:pPr>
              <w:pStyle w:val="Odsekzoznamu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Kompletné dodržiavanie hygieny </w:t>
            </w:r>
          </w:p>
        </w:tc>
      </w:tr>
    </w:tbl>
    <w:p w14:paraId="76BD748B" w14:textId="150CA218" w:rsidR="00271EE5" w:rsidRDefault="00271EE5" w:rsidP="00271EE5">
      <w:pPr>
        <w:autoSpaceDE w:val="0"/>
        <w:autoSpaceDN w:val="0"/>
        <w:adjustRightInd w:val="0"/>
        <w:spacing w:after="0" w:line="240" w:lineRule="auto"/>
        <w:rPr>
          <w:rFonts w:ascii="Graphik-Regular" w:hAnsi="Graphik-Regular" w:cs="Graphik-Regular"/>
        </w:rPr>
      </w:pPr>
    </w:p>
    <w:p w14:paraId="20B32872" w14:textId="47060C92" w:rsidR="009769AE" w:rsidRDefault="009769AE" w:rsidP="00271EE5">
      <w:pPr>
        <w:autoSpaceDE w:val="0"/>
        <w:autoSpaceDN w:val="0"/>
        <w:adjustRightInd w:val="0"/>
        <w:spacing w:after="0" w:line="240" w:lineRule="auto"/>
        <w:rPr>
          <w:rFonts w:ascii="Graphik-Regular" w:hAnsi="Graphik-Regular" w:cs="Graphik-Regular"/>
          <w:b/>
          <w:bCs/>
        </w:rPr>
      </w:pPr>
      <w:r>
        <w:rPr>
          <w:rFonts w:ascii="Graphik-Regular" w:hAnsi="Graphik-Regular" w:cs="Graphik-Regular"/>
          <w:b/>
          <w:bCs/>
        </w:rPr>
        <w:t>FAKTY O TVÁROVOM RÚŠKU Z LÁTKY</w:t>
      </w:r>
    </w:p>
    <w:p w14:paraId="614D55F6" w14:textId="4E1D196D" w:rsidR="009769AE" w:rsidRPr="009769AE" w:rsidRDefault="009769AE" w:rsidP="00271EE5">
      <w:pPr>
        <w:autoSpaceDE w:val="0"/>
        <w:autoSpaceDN w:val="0"/>
        <w:adjustRightInd w:val="0"/>
        <w:spacing w:after="0" w:line="240" w:lineRule="auto"/>
        <w:rPr>
          <w:rFonts w:ascii="Graphik-Regular" w:hAnsi="Graphik-Regular" w:cs="Graphik-Regular"/>
        </w:rPr>
      </w:pPr>
    </w:p>
    <w:p w14:paraId="4D654303" w14:textId="4C90B346" w:rsidR="009769AE" w:rsidRDefault="00445699" w:rsidP="00445699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raphik-Regular" w:hAnsi="Graphik-Regular" w:cs="Graphik-Regular"/>
        </w:rPr>
      </w:pPr>
      <w:r>
        <w:rPr>
          <w:rFonts w:ascii="Graphik-Regular" w:hAnsi="Graphik-Regular" w:cs="Graphik-Regular"/>
        </w:rPr>
        <w:t xml:space="preserve">Ideálnym materiálom na výrobu tvárového rúška je bavlna alebo husto tkaná látka. </w:t>
      </w:r>
    </w:p>
    <w:p w14:paraId="1AA0FB2A" w14:textId="0BBD3101" w:rsidR="00445699" w:rsidRDefault="00445699" w:rsidP="00445699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raphik-Regular" w:hAnsi="Graphik-Regular" w:cs="Graphik-Regular"/>
        </w:rPr>
      </w:pPr>
      <w:r>
        <w:rPr>
          <w:rFonts w:ascii="Graphik-Regular" w:hAnsi="Graphik-Regular" w:cs="Graphik-Regular"/>
        </w:rPr>
        <w:t>Čas nosenia je 1 – 2 hodiny</w:t>
      </w:r>
      <w:r w:rsidR="00CE6E91">
        <w:rPr>
          <w:rFonts w:ascii="Graphik-Regular" w:hAnsi="Graphik-Regular" w:cs="Graphik-Regular"/>
        </w:rPr>
        <w:t xml:space="preserve">. Ak ideme medzi ľudí na dlhší čas, je potrebné si rúško obmieňať. S dlhšou dobou nosenia sa účinnosť tvárového rúška znižuje! </w:t>
      </w:r>
    </w:p>
    <w:p w14:paraId="740DA543" w14:textId="419B4265" w:rsidR="00CE6E91" w:rsidRDefault="00BE2F0E" w:rsidP="00445699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raphik-Regular" w:hAnsi="Graphik-Regular" w:cs="Graphik-Regular"/>
        </w:rPr>
      </w:pPr>
      <w:r>
        <w:rPr>
          <w:rFonts w:ascii="Graphik-Regular" w:hAnsi="Graphik-Regular" w:cs="Graphik-Regular"/>
        </w:rPr>
        <w:t xml:space="preserve">Tvárové rúško z látky je po použití potrebné vyprať v práčke na 60 </w:t>
      </w:r>
      <w:proofErr w:type="spellStart"/>
      <w:r>
        <w:rPr>
          <w:rFonts w:ascii="Graphik-Regular" w:hAnsi="Graphik-Regular" w:cs="Graphik-Regular"/>
          <w:vertAlign w:val="superscript"/>
        </w:rPr>
        <w:t>o</w:t>
      </w:r>
      <w:r>
        <w:rPr>
          <w:rFonts w:ascii="Graphik-Regular" w:hAnsi="Graphik-Regular" w:cs="Graphik-Regular"/>
        </w:rPr>
        <w:t>C</w:t>
      </w:r>
      <w:proofErr w:type="spellEnd"/>
      <w:r>
        <w:rPr>
          <w:rFonts w:ascii="Graphik-Regular" w:hAnsi="Graphik-Regular" w:cs="Graphik-Regular"/>
        </w:rPr>
        <w:t xml:space="preserve"> s</w:t>
      </w:r>
      <w:r w:rsidR="001B4114">
        <w:rPr>
          <w:rFonts w:ascii="Graphik-Regular" w:hAnsi="Graphik-Regular" w:cs="Graphik-Regular"/>
        </w:rPr>
        <w:t xml:space="preserve"> bežne dostupnými pracími prostriedkami, prípadne ho vyvariť vo vode </w:t>
      </w:r>
      <w:r w:rsidR="008E44D6">
        <w:rPr>
          <w:rFonts w:ascii="Graphik-Regular" w:hAnsi="Graphik-Regular" w:cs="Graphik-Regular"/>
        </w:rPr>
        <w:t xml:space="preserve">(100 </w:t>
      </w:r>
      <w:proofErr w:type="spellStart"/>
      <w:r w:rsidR="008E44D6">
        <w:rPr>
          <w:rFonts w:ascii="Graphik-Regular" w:hAnsi="Graphik-Regular" w:cs="Graphik-Regular"/>
          <w:vertAlign w:val="superscript"/>
        </w:rPr>
        <w:t>o</w:t>
      </w:r>
      <w:r w:rsidR="008E44D6">
        <w:rPr>
          <w:rFonts w:ascii="Graphik-Regular" w:hAnsi="Graphik-Regular" w:cs="Graphik-Regular"/>
        </w:rPr>
        <w:t>C</w:t>
      </w:r>
      <w:proofErr w:type="spellEnd"/>
      <w:r w:rsidR="008E44D6">
        <w:rPr>
          <w:rFonts w:ascii="Graphik-Regular" w:hAnsi="Graphik-Regular" w:cs="Graphik-Regular"/>
        </w:rPr>
        <w:t>) po dobu 5 minút.</w:t>
      </w:r>
    </w:p>
    <w:p w14:paraId="7C4EF7BA" w14:textId="7EE81B6F" w:rsidR="008E44D6" w:rsidRDefault="008E44D6" w:rsidP="00445699">
      <w:pPr>
        <w:pStyle w:val="Odsekzoznamu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raphik-Regular" w:hAnsi="Graphik-Regular" w:cs="Graphik-Regular"/>
        </w:rPr>
      </w:pPr>
      <w:r>
        <w:rPr>
          <w:rFonts w:ascii="Graphik-Regular" w:hAnsi="Graphik-Regular" w:cs="Graphik-Regular"/>
        </w:rPr>
        <w:t>Po usušení je potrebné tvárové rúško z látky vyžehliť z oboch strán suchým teplom. Pri žehlení nepoužívať paru!</w:t>
      </w:r>
    </w:p>
    <w:p w14:paraId="2971805D" w14:textId="038B1352" w:rsidR="00346C00" w:rsidRDefault="00346C00" w:rsidP="00E701F7">
      <w:pPr>
        <w:autoSpaceDE w:val="0"/>
        <w:autoSpaceDN w:val="0"/>
        <w:adjustRightInd w:val="0"/>
        <w:spacing w:after="0" w:line="240" w:lineRule="auto"/>
        <w:rPr>
          <w:rFonts w:ascii="Graphik-Regular" w:hAnsi="Graphik-Regular" w:cs="Graphik-Regular"/>
        </w:rPr>
      </w:pPr>
    </w:p>
    <w:p w14:paraId="0970EE16" w14:textId="35965022" w:rsidR="00E701F7" w:rsidRPr="00665CF6" w:rsidRDefault="00E701F7" w:rsidP="00665CF6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raphik-Regular" w:hAnsi="Graphik-Regular" w:cs="Graphik-Regular"/>
        </w:rPr>
      </w:pPr>
      <w:r w:rsidRPr="00665CF6">
        <w:rPr>
          <w:rFonts w:ascii="Graphik-Regular" w:hAnsi="Graphik-Regular" w:cs="Graphik-Regular"/>
        </w:rPr>
        <w:t xml:space="preserve">Pred použitím </w:t>
      </w:r>
      <w:r w:rsidR="003F716D" w:rsidRPr="00665CF6">
        <w:rPr>
          <w:rFonts w:ascii="Graphik-Regular" w:hAnsi="Graphik-Regular" w:cs="Graphik-Regular"/>
        </w:rPr>
        <w:t xml:space="preserve">rúška je potrebné si očistiť ruky dezinfekčným prostriedkom alebo vodou a mydlom. </w:t>
      </w:r>
    </w:p>
    <w:p w14:paraId="628D07F5" w14:textId="00AACBCA" w:rsidR="003F716D" w:rsidRPr="00665CF6" w:rsidRDefault="003F716D" w:rsidP="00665CF6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raphik-Regular" w:hAnsi="Graphik-Regular" w:cs="Graphik-Regular"/>
        </w:rPr>
      </w:pPr>
      <w:r w:rsidRPr="00665CF6">
        <w:rPr>
          <w:rFonts w:ascii="Graphik-Regular" w:hAnsi="Graphik-Regular" w:cs="Graphik-Regular"/>
        </w:rPr>
        <w:t xml:space="preserve">Rúško sa nasadzuje tak, aby </w:t>
      </w:r>
      <w:r w:rsidR="00256ED0" w:rsidRPr="00665CF6">
        <w:rPr>
          <w:rFonts w:ascii="Graphik-Regular" w:hAnsi="Graphik-Regular" w:cs="Graphik-Regular"/>
        </w:rPr>
        <w:t xml:space="preserve">zakrývalo ústa a nos. Je potrebné dbať na to, aby medzi rúškom a tvárou neboli medzery. </w:t>
      </w:r>
    </w:p>
    <w:p w14:paraId="3358B7EF" w14:textId="4C3AD28D" w:rsidR="00256ED0" w:rsidRPr="00665CF6" w:rsidRDefault="00256ED0" w:rsidP="00665CF6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raphik-Regular" w:hAnsi="Graphik-Regular" w:cs="Graphik-Regular"/>
        </w:rPr>
      </w:pPr>
      <w:r w:rsidRPr="00665CF6">
        <w:rPr>
          <w:rFonts w:ascii="Graphik-Regular" w:hAnsi="Graphik-Regular" w:cs="Graphik-Regular"/>
        </w:rPr>
        <w:t xml:space="preserve">Počas používania rúška </w:t>
      </w:r>
      <w:r w:rsidR="001C6354" w:rsidRPr="00665CF6">
        <w:rPr>
          <w:rFonts w:ascii="Graphik-Regular" w:hAnsi="Graphik-Regular" w:cs="Graphik-Regular"/>
        </w:rPr>
        <w:t xml:space="preserve">sa ho nedotýkame. Ak sme sa ho dotkli, je potrebné si vydezinfikovať alebo umyť ruky. </w:t>
      </w:r>
    </w:p>
    <w:p w14:paraId="07AC5985" w14:textId="0425FA05" w:rsidR="001C6354" w:rsidRPr="00665CF6" w:rsidRDefault="00106F4C" w:rsidP="00665CF6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raphik-Regular" w:hAnsi="Graphik-Regular" w:cs="Graphik-Regular"/>
        </w:rPr>
      </w:pPr>
      <w:r w:rsidRPr="00665CF6">
        <w:rPr>
          <w:rFonts w:ascii="Graphik-Regular" w:hAnsi="Graphik-Regular" w:cs="Graphik-Regular"/>
        </w:rPr>
        <w:t>Ak je tvárové rúško poškodené, špinavé alebo vlhké, je potrebné ho vymeniť za nové</w:t>
      </w:r>
      <w:r w:rsidR="00032610" w:rsidRPr="00665CF6">
        <w:rPr>
          <w:rFonts w:ascii="Graphik-Regular" w:hAnsi="Graphik-Regular" w:cs="Graphik-Regular"/>
        </w:rPr>
        <w:t>. Jednorazové rúška nie sú určené na opakované používanie!</w:t>
      </w:r>
    </w:p>
    <w:p w14:paraId="3FF54D29" w14:textId="00A14D67" w:rsidR="00032610" w:rsidRPr="00665CF6" w:rsidRDefault="00032610" w:rsidP="00665CF6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raphik-Regular" w:hAnsi="Graphik-Regular" w:cs="Graphik-Regular"/>
        </w:rPr>
      </w:pPr>
      <w:r w:rsidRPr="00665CF6">
        <w:rPr>
          <w:rFonts w:ascii="Graphik-Regular" w:hAnsi="Graphik-Regular" w:cs="Graphik-Regular"/>
        </w:rPr>
        <w:t>Tvárové rúško sa odstraňuje tak, že sa chytí v zadnej časti (odviažu sa šnúrky, alebo sa uchopia gumičky</w:t>
      </w:r>
      <w:r w:rsidR="00690D35" w:rsidRPr="00665CF6">
        <w:rPr>
          <w:rFonts w:ascii="Graphik-Regular" w:hAnsi="Graphik-Regular" w:cs="Graphik-Regular"/>
        </w:rPr>
        <w:t xml:space="preserve">, ktoré rúško fixujú za ušami. Nikdy ho nechytáme na prednej strane! </w:t>
      </w:r>
    </w:p>
    <w:p w14:paraId="47232675" w14:textId="69566A03" w:rsidR="00690D35" w:rsidRPr="00665CF6" w:rsidRDefault="00690D35" w:rsidP="00665CF6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raphik-Regular" w:hAnsi="Graphik-Regular" w:cs="Graphik-Regular"/>
        </w:rPr>
      </w:pPr>
      <w:r w:rsidRPr="00665CF6">
        <w:rPr>
          <w:rFonts w:ascii="Graphik-Regular" w:hAnsi="Graphik-Regular" w:cs="Graphik-Regular"/>
        </w:rPr>
        <w:t>Použité rúško sa vyhodí do nádoby, ktorá je uzavretá.</w:t>
      </w:r>
    </w:p>
    <w:p w14:paraId="332DED0D" w14:textId="608A2DC4" w:rsidR="00690D35" w:rsidRPr="00665CF6" w:rsidRDefault="00690D35" w:rsidP="00665CF6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raphik-Regular" w:hAnsi="Graphik-Regular" w:cs="Graphik-Regular"/>
        </w:rPr>
      </w:pPr>
      <w:r w:rsidRPr="00665CF6">
        <w:rPr>
          <w:rFonts w:ascii="Graphik-Regular" w:hAnsi="Graphik-Regular" w:cs="Graphik-Regular"/>
        </w:rPr>
        <w:lastRenderedPageBreak/>
        <w:t xml:space="preserve">Ruky je potrebné si </w:t>
      </w:r>
      <w:r w:rsidR="00523C82" w:rsidRPr="00665CF6">
        <w:rPr>
          <w:rFonts w:ascii="Graphik-Regular" w:hAnsi="Graphik-Regular" w:cs="Graphik-Regular"/>
        </w:rPr>
        <w:t xml:space="preserve">umyť mydlom a vodou alebo vydezinfikovať alkoholovým dezinfekčným prostriedkom. </w:t>
      </w:r>
    </w:p>
    <w:p w14:paraId="300A930E" w14:textId="29EDE199" w:rsidR="00523C82" w:rsidRPr="00665CF6" w:rsidRDefault="00356F57" w:rsidP="00665CF6">
      <w:pPr>
        <w:pStyle w:val="Odsekzoznamu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Graphik-Regular" w:hAnsi="Graphik-Regular" w:cs="Graphik-Regular"/>
        </w:rPr>
      </w:pPr>
      <w:r w:rsidRPr="00665CF6">
        <w:rPr>
          <w:rFonts w:ascii="Graphik-Regular" w:hAnsi="Graphik-Regular" w:cs="Graphik-Regular"/>
        </w:rPr>
        <w:t xml:space="preserve">Vhodnou dezinfekciou na ruky je alkoholický dezinfekčný prostriedok vo forme gélu alebo roztoku. </w:t>
      </w:r>
    </w:p>
    <w:p w14:paraId="25F46B19" w14:textId="2CBD609F" w:rsidR="00356F57" w:rsidRDefault="00356F57" w:rsidP="00E701F7">
      <w:pPr>
        <w:autoSpaceDE w:val="0"/>
        <w:autoSpaceDN w:val="0"/>
        <w:adjustRightInd w:val="0"/>
        <w:spacing w:after="0" w:line="240" w:lineRule="auto"/>
        <w:rPr>
          <w:rFonts w:ascii="Graphik-Regular" w:hAnsi="Graphik-Regular" w:cs="Graphik-Regular"/>
        </w:rPr>
      </w:pPr>
    </w:p>
    <w:p w14:paraId="783072A0" w14:textId="70BA1022" w:rsidR="00356F57" w:rsidRPr="00E701F7" w:rsidRDefault="00356F57" w:rsidP="00E701F7">
      <w:pPr>
        <w:autoSpaceDE w:val="0"/>
        <w:autoSpaceDN w:val="0"/>
        <w:adjustRightInd w:val="0"/>
        <w:spacing w:after="0" w:line="240" w:lineRule="auto"/>
        <w:rPr>
          <w:rFonts w:ascii="Graphik-Regular" w:hAnsi="Graphik-Regular" w:cs="Graphik-Regular"/>
        </w:rPr>
      </w:pPr>
      <w:r>
        <w:rPr>
          <w:rFonts w:ascii="Graphik-Regular" w:hAnsi="Graphik-Regular" w:cs="Graphik-Regular"/>
        </w:rPr>
        <w:t xml:space="preserve">Zdroj: </w:t>
      </w:r>
      <w:proofErr w:type="spellStart"/>
      <w:r>
        <w:rPr>
          <w:rFonts w:ascii="Graphik-Regular" w:hAnsi="Graphik-Regular" w:cs="Graphik-Regular"/>
        </w:rPr>
        <w:t>World</w:t>
      </w:r>
      <w:proofErr w:type="spellEnd"/>
      <w:r>
        <w:rPr>
          <w:rFonts w:ascii="Graphik-Regular" w:hAnsi="Graphik-Regular" w:cs="Graphik-Regular"/>
        </w:rPr>
        <w:t xml:space="preserve"> </w:t>
      </w:r>
      <w:proofErr w:type="spellStart"/>
      <w:r>
        <w:rPr>
          <w:rFonts w:ascii="Graphik-Regular" w:hAnsi="Graphik-Regular" w:cs="Graphik-Regular"/>
        </w:rPr>
        <w:t>Health</w:t>
      </w:r>
      <w:proofErr w:type="spellEnd"/>
      <w:r>
        <w:rPr>
          <w:rFonts w:ascii="Graphik-Regular" w:hAnsi="Graphik-Regular" w:cs="Graphik-Regular"/>
        </w:rPr>
        <w:t xml:space="preserve"> </w:t>
      </w:r>
      <w:proofErr w:type="spellStart"/>
      <w:r>
        <w:rPr>
          <w:rFonts w:ascii="Graphik-Regular" w:hAnsi="Graphik-Regular" w:cs="Graphik-Regular"/>
        </w:rPr>
        <w:t>Organization</w:t>
      </w:r>
      <w:proofErr w:type="spellEnd"/>
      <w:r>
        <w:rPr>
          <w:rFonts w:ascii="Graphik-Regular" w:hAnsi="Graphik-Regular" w:cs="Graphik-Regular"/>
        </w:rPr>
        <w:t xml:space="preserve"> a</w:t>
      </w:r>
      <w:r w:rsidR="00F826E0">
        <w:rPr>
          <w:rFonts w:ascii="Graphik-Regular" w:hAnsi="Graphik-Regular" w:cs="Graphik-Regular"/>
        </w:rPr>
        <w:t> Úrad verejného zdravotníctva SR.</w:t>
      </w:r>
    </w:p>
    <w:sectPr w:rsidR="00356F57" w:rsidRPr="00E701F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3D4BCA" w14:textId="77777777" w:rsidR="0011617E" w:rsidRDefault="0011617E" w:rsidP="00C03FBA">
      <w:pPr>
        <w:spacing w:after="0" w:line="240" w:lineRule="auto"/>
      </w:pPr>
      <w:r>
        <w:separator/>
      </w:r>
    </w:p>
  </w:endnote>
  <w:endnote w:type="continuationSeparator" w:id="0">
    <w:p w14:paraId="2B9E8270" w14:textId="77777777" w:rsidR="0011617E" w:rsidRDefault="0011617E" w:rsidP="00C03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raphik-Blac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raphik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raphik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7606F1" w14:textId="24340583" w:rsidR="00C03FBA" w:rsidRDefault="00C331BB">
    <w:pPr>
      <w:pStyle w:val="Pta"/>
    </w:pPr>
    <w:r>
      <w:rPr>
        <w:sz w:val="16"/>
        <w:szCs w:val="14"/>
      </w:rPr>
      <w:t xml:space="preserve">[ IDKP 013 M05 </w:t>
    </w:r>
    <w:proofErr w:type="spellStart"/>
    <w:r>
      <w:rPr>
        <w:sz w:val="16"/>
        <w:szCs w:val="14"/>
      </w:rPr>
      <w:t>Priloha</w:t>
    </w:r>
    <w:proofErr w:type="spellEnd"/>
    <w:r>
      <w:rPr>
        <w:sz w:val="16"/>
        <w:szCs w:val="14"/>
      </w:rPr>
      <w:t xml:space="preserve"> 15_v01.00 // 07.04.2020, Tabita s.r.o. </w:t>
    </w:r>
    <w:hyperlink r:id="rId1" w:history="1">
      <w:r>
        <w:rPr>
          <w:rStyle w:val="Hypertextovprepojenie"/>
          <w:sz w:val="16"/>
          <w:szCs w:val="14"/>
        </w:rPr>
        <w:t>www.tabitasro.sk</w:t>
      </w:r>
    </w:hyperlink>
    <w:r>
      <w:rPr>
        <w:sz w:val="16"/>
        <w:szCs w:val="14"/>
      </w:rPr>
      <w:t xml:space="preserve"> ]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A293F8" w14:textId="77777777" w:rsidR="0011617E" w:rsidRDefault="0011617E" w:rsidP="00C03FBA">
      <w:pPr>
        <w:spacing w:after="0" w:line="240" w:lineRule="auto"/>
      </w:pPr>
      <w:r>
        <w:separator/>
      </w:r>
    </w:p>
  </w:footnote>
  <w:footnote w:type="continuationSeparator" w:id="0">
    <w:p w14:paraId="249A1845" w14:textId="77777777" w:rsidR="0011617E" w:rsidRDefault="0011617E" w:rsidP="00C03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150" w:type="dxa"/>
      <w:tblInd w:w="-85" w:type="dxa"/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1691"/>
      <w:gridCol w:w="5758"/>
      <w:gridCol w:w="1701"/>
    </w:tblGrid>
    <w:tr w:rsidR="00C03FBA" w14:paraId="63C0E24F" w14:textId="77777777" w:rsidTr="00C03FBA">
      <w:trPr>
        <w:cantSplit/>
        <w:trHeight w:hRule="exact" w:val="889"/>
      </w:trPr>
      <w:tc>
        <w:tcPr>
          <w:tcW w:w="1692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14:paraId="772CA2F1" w14:textId="27D0527A" w:rsidR="00C03FBA" w:rsidRDefault="00C60F56" w:rsidP="00C03FBA">
          <w:pPr>
            <w:snapToGrid w:val="0"/>
            <w:jc w:val="center"/>
            <w:rPr>
              <w:rFonts w:ascii="Times New Roman" w:hAnsi="Times New Roman"/>
              <w:b/>
              <w:sz w:val="24"/>
            </w:rPr>
          </w:pPr>
          <w:r>
            <w:rPr>
              <w:noProof/>
              <w:lang w:eastAsia="sk-SK"/>
            </w:rPr>
            <w:drawing>
              <wp:inline distT="0" distB="0" distL="0" distR="0" wp14:anchorId="7DF8D168" wp14:editId="4D8680BC">
                <wp:extent cx="1000125" cy="638175"/>
                <wp:effectExtent l="0" t="0" r="9525" b="9525"/>
                <wp:docPr id="1" name="Obrázok 1" descr="ad_usum_logo_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ázok 1" descr="ad_usum_logo_1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638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59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14:paraId="0673F91B" w14:textId="77777777" w:rsidR="00C03FBA" w:rsidRDefault="00C03FBA" w:rsidP="00C03FBA">
          <w:pPr>
            <w:pStyle w:val="Nadpis1"/>
            <w:spacing w:before="0" w:after="0" w:line="256" w:lineRule="auto"/>
            <w:ind w:firstLine="10"/>
            <w:rPr>
              <w:rFonts w:ascii="Times New Roman" w:hAnsi="Times New Roman"/>
              <w:sz w:val="24"/>
              <w:szCs w:val="24"/>
              <w:lang w:val="sk-SK" w:eastAsia="en-US"/>
            </w:rPr>
          </w:pPr>
          <w:r>
            <w:rPr>
              <w:rFonts w:ascii="Times New Roman" w:hAnsi="Times New Roman"/>
              <w:bCs/>
              <w:sz w:val="20"/>
              <w:szCs w:val="14"/>
              <w:lang w:val="sk-SK" w:eastAsia="en-US"/>
            </w:rPr>
            <w:t xml:space="preserve">Interný dokument – Krízový plán (pri riadení činností zameraných na predchádzanie vzniku a šíreniu Covid-19, resp. iných prenosných ochorení) </w:t>
          </w:r>
        </w:p>
      </w:tc>
      <w:tc>
        <w:tcPr>
          <w:tcW w:w="17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2A283689" w14:textId="23A585C2" w:rsidR="00C03FBA" w:rsidRDefault="00C03FBA" w:rsidP="00C03FBA">
          <w:pPr>
            <w:spacing w:after="0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Príloha č. 15 </w:t>
          </w:r>
        </w:p>
      </w:tc>
    </w:tr>
    <w:tr w:rsidR="00C03FBA" w14:paraId="79998F98" w14:textId="77777777" w:rsidTr="00C03FBA">
      <w:trPr>
        <w:cantSplit/>
      </w:trPr>
      <w:tc>
        <w:tcPr>
          <w:tcW w:w="1692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nil"/>
          </w:tcBorders>
          <w:vAlign w:val="center"/>
          <w:hideMark/>
        </w:tcPr>
        <w:p w14:paraId="79B6E7E8" w14:textId="77777777" w:rsidR="00C03FBA" w:rsidRDefault="00C03FBA" w:rsidP="00C03FBA">
          <w:pPr>
            <w:spacing w:after="0"/>
            <w:rPr>
              <w:rFonts w:ascii="Times New Roman" w:hAnsi="Times New Roman"/>
              <w:b/>
              <w:sz w:val="24"/>
            </w:rPr>
          </w:pPr>
        </w:p>
      </w:tc>
      <w:tc>
        <w:tcPr>
          <w:tcW w:w="5759" w:type="dxa"/>
          <w:tcBorders>
            <w:top w:val="nil"/>
            <w:left w:val="single" w:sz="4" w:space="0" w:color="000000"/>
            <w:bottom w:val="single" w:sz="4" w:space="0" w:color="000000"/>
            <w:right w:val="nil"/>
          </w:tcBorders>
          <w:shd w:val="clear" w:color="auto" w:fill="C5E0B3" w:themeFill="accent6" w:themeFillTint="66"/>
          <w:vAlign w:val="center"/>
          <w:hideMark/>
        </w:tcPr>
        <w:p w14:paraId="78EBAF1B" w14:textId="52724CF8" w:rsidR="00C03FBA" w:rsidRDefault="00C03FBA" w:rsidP="00C03FBA">
          <w:pPr>
            <w:spacing w:after="0"/>
            <w:ind w:firstLine="18"/>
            <w:jc w:val="center"/>
            <w:rPr>
              <w:rFonts w:ascii="Times New Roman" w:hAnsi="Times New Roman"/>
              <w:b/>
              <w:bCs/>
            </w:rPr>
          </w:pPr>
          <w:r w:rsidRPr="00B9360B">
            <w:rPr>
              <w:b/>
              <w:bCs/>
            </w:rPr>
            <w:t>Minimálne požiadavky na osobné ochranné pracovné pomôcky (OOPP)</w:t>
          </w:r>
        </w:p>
      </w:tc>
      <w:tc>
        <w:tcPr>
          <w:tcW w:w="1701" w:type="dxa"/>
          <w:tcBorders>
            <w:top w:val="nil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14:paraId="04A99A85" w14:textId="77777777" w:rsidR="00C03FBA" w:rsidRDefault="00C03FBA" w:rsidP="00C03FBA">
          <w:pPr>
            <w:snapToGrid w:val="0"/>
            <w:spacing w:after="0"/>
            <w:ind w:firstLine="10"/>
            <w:jc w:val="center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 xml:space="preserve">Strana </w:t>
          </w:r>
          <w:r>
            <w:rPr>
              <w:rFonts w:ascii="Times New Roman" w:hAnsi="Times New Roman"/>
              <w:b/>
              <w:bCs/>
              <w:sz w:val="20"/>
            </w:rPr>
            <w:fldChar w:fldCharType="begin"/>
          </w:r>
          <w:r>
            <w:rPr>
              <w:rFonts w:ascii="Times New Roman" w:hAnsi="Times New Roman"/>
              <w:b/>
              <w:bCs/>
              <w:sz w:val="20"/>
            </w:rPr>
            <w:instrText>PAGE  \* Arabic  \* MERGEFORMAT</w:instrText>
          </w:r>
          <w:r>
            <w:rPr>
              <w:rFonts w:ascii="Times New Roman" w:hAnsi="Times New Roman"/>
              <w:b/>
              <w:bCs/>
              <w:sz w:val="20"/>
            </w:rPr>
            <w:fldChar w:fldCharType="separate"/>
          </w:r>
          <w:r w:rsidR="002F1A5F">
            <w:rPr>
              <w:rFonts w:ascii="Times New Roman" w:hAnsi="Times New Roman"/>
              <w:b/>
              <w:bCs/>
              <w:noProof/>
              <w:sz w:val="20"/>
            </w:rPr>
            <w:t>3</w:t>
          </w:r>
          <w:r>
            <w:rPr>
              <w:rFonts w:ascii="Times New Roman" w:hAnsi="Times New Roman"/>
              <w:b/>
              <w:bCs/>
              <w:sz w:val="20"/>
            </w:rPr>
            <w:fldChar w:fldCharType="end"/>
          </w:r>
          <w:r>
            <w:rPr>
              <w:rFonts w:ascii="Times New Roman" w:hAnsi="Times New Roman"/>
              <w:sz w:val="20"/>
            </w:rPr>
            <w:t xml:space="preserve"> z </w:t>
          </w:r>
          <w:r>
            <w:rPr>
              <w:rFonts w:ascii="Times New Roman" w:hAnsi="Times New Roman"/>
              <w:b/>
              <w:bCs/>
              <w:sz w:val="20"/>
            </w:rPr>
            <w:fldChar w:fldCharType="begin"/>
          </w:r>
          <w:r>
            <w:rPr>
              <w:rFonts w:ascii="Times New Roman" w:hAnsi="Times New Roman"/>
              <w:b/>
              <w:bCs/>
              <w:sz w:val="20"/>
            </w:rPr>
            <w:instrText>NUMPAGES  \* Arabic  \* MERGEFORMAT</w:instrText>
          </w:r>
          <w:r>
            <w:rPr>
              <w:rFonts w:ascii="Times New Roman" w:hAnsi="Times New Roman"/>
              <w:b/>
              <w:bCs/>
              <w:sz w:val="20"/>
            </w:rPr>
            <w:fldChar w:fldCharType="separate"/>
          </w:r>
          <w:r w:rsidR="002F1A5F">
            <w:rPr>
              <w:rFonts w:ascii="Times New Roman" w:hAnsi="Times New Roman"/>
              <w:b/>
              <w:bCs/>
              <w:noProof/>
              <w:sz w:val="20"/>
            </w:rPr>
            <w:t>3</w:t>
          </w:r>
          <w:r>
            <w:rPr>
              <w:rFonts w:ascii="Times New Roman" w:hAnsi="Times New Roman"/>
              <w:b/>
              <w:bCs/>
              <w:sz w:val="20"/>
            </w:rPr>
            <w:fldChar w:fldCharType="end"/>
          </w:r>
          <w:r>
            <w:rPr>
              <w:rFonts w:ascii="Times New Roman" w:hAnsi="Times New Roman"/>
              <w:b/>
              <w:bCs/>
              <w:sz w:val="20"/>
            </w:rPr>
            <w:t xml:space="preserve"> </w:t>
          </w:r>
        </w:p>
      </w:tc>
    </w:tr>
  </w:tbl>
  <w:p w14:paraId="3770ED9E" w14:textId="77777777" w:rsidR="00C03FBA" w:rsidRDefault="00C03FB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80426"/>
    <w:multiLevelType w:val="hybridMultilevel"/>
    <w:tmpl w:val="C5A27586"/>
    <w:lvl w:ilvl="0" w:tplc="8AE26440">
      <w:numFmt w:val="bullet"/>
      <w:lvlText w:val="•"/>
      <w:lvlJc w:val="left"/>
      <w:pPr>
        <w:ind w:left="360" w:hanging="360"/>
      </w:pPr>
      <w:rPr>
        <w:rFonts w:ascii="Graphik-Black" w:hAnsi="Graphik-Black" w:cs="Graphik-Black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6542D"/>
    <w:multiLevelType w:val="hybridMultilevel"/>
    <w:tmpl w:val="74EA987E"/>
    <w:lvl w:ilvl="0" w:tplc="8AE26440">
      <w:numFmt w:val="bullet"/>
      <w:lvlText w:val="•"/>
      <w:lvlJc w:val="left"/>
      <w:pPr>
        <w:ind w:left="360" w:hanging="360"/>
      </w:pPr>
      <w:rPr>
        <w:rFonts w:ascii="Graphik-Black" w:hAnsi="Graphik-Black" w:cs="Graphik-Black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5923D47"/>
    <w:multiLevelType w:val="hybridMultilevel"/>
    <w:tmpl w:val="3CFAA148"/>
    <w:lvl w:ilvl="0" w:tplc="8AE26440">
      <w:numFmt w:val="bullet"/>
      <w:lvlText w:val="•"/>
      <w:lvlJc w:val="left"/>
      <w:pPr>
        <w:ind w:left="360" w:hanging="360"/>
      </w:pPr>
      <w:rPr>
        <w:rFonts w:ascii="Graphik-Black" w:hAnsi="Graphik-Black" w:cs="Graphik-Black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9A1E2E"/>
    <w:multiLevelType w:val="hybridMultilevel"/>
    <w:tmpl w:val="C444F3CA"/>
    <w:lvl w:ilvl="0" w:tplc="1486CD70">
      <w:numFmt w:val="bullet"/>
      <w:lvlText w:val="•"/>
      <w:lvlJc w:val="left"/>
      <w:pPr>
        <w:ind w:left="720" w:hanging="360"/>
      </w:pPr>
      <w:rPr>
        <w:rFonts w:ascii="Graphik-Black" w:eastAsiaTheme="minorHAnsi" w:hAnsi="Graphik-Black" w:cs="Graphik-Black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D67B5F"/>
    <w:multiLevelType w:val="hybridMultilevel"/>
    <w:tmpl w:val="978205BE"/>
    <w:lvl w:ilvl="0" w:tplc="8AE26440">
      <w:numFmt w:val="bullet"/>
      <w:lvlText w:val="•"/>
      <w:lvlJc w:val="left"/>
      <w:pPr>
        <w:ind w:left="360" w:hanging="360"/>
      </w:pPr>
      <w:rPr>
        <w:rFonts w:ascii="Graphik-Black" w:hAnsi="Graphik-Black" w:cs="Graphik-Black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5F0334"/>
    <w:multiLevelType w:val="hybridMultilevel"/>
    <w:tmpl w:val="FF12EE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F93A29"/>
    <w:multiLevelType w:val="hybridMultilevel"/>
    <w:tmpl w:val="DD525216"/>
    <w:lvl w:ilvl="0" w:tplc="4D0AC78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60B"/>
    <w:rsid w:val="00004145"/>
    <w:rsid w:val="00032610"/>
    <w:rsid w:val="0010361D"/>
    <w:rsid w:val="00106F4C"/>
    <w:rsid w:val="0011617E"/>
    <w:rsid w:val="001B4114"/>
    <w:rsid w:val="001C6354"/>
    <w:rsid w:val="00201892"/>
    <w:rsid w:val="00256ED0"/>
    <w:rsid w:val="00271EE5"/>
    <w:rsid w:val="002821B9"/>
    <w:rsid w:val="002F1A5F"/>
    <w:rsid w:val="003250F7"/>
    <w:rsid w:val="00332BCF"/>
    <w:rsid w:val="00346C00"/>
    <w:rsid w:val="00356F57"/>
    <w:rsid w:val="003B6C16"/>
    <w:rsid w:val="003F716D"/>
    <w:rsid w:val="00445699"/>
    <w:rsid w:val="00447672"/>
    <w:rsid w:val="004C53BD"/>
    <w:rsid w:val="004E71BF"/>
    <w:rsid w:val="00523C82"/>
    <w:rsid w:val="00546177"/>
    <w:rsid w:val="0054788E"/>
    <w:rsid w:val="005B4556"/>
    <w:rsid w:val="00665CF6"/>
    <w:rsid w:val="006767AD"/>
    <w:rsid w:val="00687ADB"/>
    <w:rsid w:val="00690D35"/>
    <w:rsid w:val="006C1D31"/>
    <w:rsid w:val="006D1564"/>
    <w:rsid w:val="006E1D00"/>
    <w:rsid w:val="0077381A"/>
    <w:rsid w:val="0077510C"/>
    <w:rsid w:val="007A0DDD"/>
    <w:rsid w:val="007F58C6"/>
    <w:rsid w:val="0084153B"/>
    <w:rsid w:val="00881BA1"/>
    <w:rsid w:val="008E44D6"/>
    <w:rsid w:val="0093388F"/>
    <w:rsid w:val="009769AE"/>
    <w:rsid w:val="00995C5C"/>
    <w:rsid w:val="009B7D9C"/>
    <w:rsid w:val="00A706DF"/>
    <w:rsid w:val="00A918D5"/>
    <w:rsid w:val="00A92426"/>
    <w:rsid w:val="00AF79E7"/>
    <w:rsid w:val="00B61C90"/>
    <w:rsid w:val="00B9360B"/>
    <w:rsid w:val="00BD41CE"/>
    <w:rsid w:val="00BD543A"/>
    <w:rsid w:val="00BE2F0E"/>
    <w:rsid w:val="00C03FBA"/>
    <w:rsid w:val="00C331BB"/>
    <w:rsid w:val="00C3534F"/>
    <w:rsid w:val="00C41C02"/>
    <w:rsid w:val="00C60F56"/>
    <w:rsid w:val="00CE6E91"/>
    <w:rsid w:val="00D36AB0"/>
    <w:rsid w:val="00D94630"/>
    <w:rsid w:val="00DB1AD5"/>
    <w:rsid w:val="00E361CD"/>
    <w:rsid w:val="00E701F7"/>
    <w:rsid w:val="00E74C27"/>
    <w:rsid w:val="00EA3995"/>
    <w:rsid w:val="00F826E0"/>
    <w:rsid w:val="00FB4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A4FB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C03FBA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28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D41CE"/>
    <w:pPr>
      <w:ind w:left="720"/>
      <w:contextualSpacing/>
    </w:pPr>
  </w:style>
  <w:style w:type="table" w:styleId="Mriekatabuky">
    <w:name w:val="Table Grid"/>
    <w:basedOn w:val="Normlnatabuka"/>
    <w:uiPriority w:val="39"/>
    <w:rsid w:val="00DB1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C03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3FBA"/>
  </w:style>
  <w:style w:type="paragraph" w:styleId="Pta">
    <w:name w:val="footer"/>
    <w:basedOn w:val="Normlny"/>
    <w:link w:val="PtaChar"/>
    <w:uiPriority w:val="99"/>
    <w:unhideWhenUsed/>
    <w:rsid w:val="00C03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3FBA"/>
  </w:style>
  <w:style w:type="character" w:customStyle="1" w:styleId="Nadpis1Char">
    <w:name w:val="Nadpis 1 Char"/>
    <w:basedOn w:val="Predvolenpsmoodseku"/>
    <w:link w:val="Nadpis1"/>
    <w:rsid w:val="00C03FBA"/>
    <w:rPr>
      <w:rFonts w:ascii="Arial" w:eastAsia="Times New Roman" w:hAnsi="Arial" w:cs="Times New Roman"/>
      <w:b/>
      <w:kern w:val="28"/>
      <w:sz w:val="28"/>
      <w:szCs w:val="20"/>
      <w:lang w:val="cs-CZ"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C331BB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60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0F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qFormat/>
    <w:rsid w:val="00C03FBA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28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D41CE"/>
    <w:pPr>
      <w:ind w:left="720"/>
      <w:contextualSpacing/>
    </w:pPr>
  </w:style>
  <w:style w:type="table" w:styleId="Mriekatabuky">
    <w:name w:val="Table Grid"/>
    <w:basedOn w:val="Normlnatabuka"/>
    <w:uiPriority w:val="39"/>
    <w:rsid w:val="00DB1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C03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3FBA"/>
  </w:style>
  <w:style w:type="paragraph" w:styleId="Pta">
    <w:name w:val="footer"/>
    <w:basedOn w:val="Normlny"/>
    <w:link w:val="PtaChar"/>
    <w:uiPriority w:val="99"/>
    <w:unhideWhenUsed/>
    <w:rsid w:val="00C03F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3FBA"/>
  </w:style>
  <w:style w:type="character" w:customStyle="1" w:styleId="Nadpis1Char">
    <w:name w:val="Nadpis 1 Char"/>
    <w:basedOn w:val="Predvolenpsmoodseku"/>
    <w:link w:val="Nadpis1"/>
    <w:rsid w:val="00C03FBA"/>
    <w:rPr>
      <w:rFonts w:ascii="Arial" w:eastAsia="Times New Roman" w:hAnsi="Arial" w:cs="Times New Roman"/>
      <w:b/>
      <w:kern w:val="28"/>
      <w:sz w:val="28"/>
      <w:szCs w:val="20"/>
      <w:lang w:val="cs-CZ"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C331BB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60F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60F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7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abitasro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 Buzala</dc:creator>
  <cp:keywords/>
  <dc:description/>
  <cp:lastModifiedBy>yx</cp:lastModifiedBy>
  <cp:revision>66</cp:revision>
  <cp:lastPrinted>2020-04-20T22:30:00Z</cp:lastPrinted>
  <dcterms:created xsi:type="dcterms:W3CDTF">2020-04-09T15:21:00Z</dcterms:created>
  <dcterms:modified xsi:type="dcterms:W3CDTF">2020-04-20T22:30:00Z</dcterms:modified>
</cp:coreProperties>
</file>