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107" w:rsidRDefault="00922357" w:rsidP="00912C77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3566160" cy="2164080"/>
            <wp:effectExtent l="19050" t="0" r="0" b="0"/>
            <wp:docPr id="1" name="Picture 1" descr="ad_usum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_usum_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 w:rsidP="005722BB">
      <w:pPr>
        <w:jc w:val="center"/>
        <w:rPr>
          <w:b/>
          <w:sz w:val="56"/>
          <w:szCs w:val="56"/>
        </w:rPr>
      </w:pPr>
      <w:r w:rsidRPr="005722BB">
        <w:rPr>
          <w:b/>
          <w:sz w:val="56"/>
          <w:szCs w:val="56"/>
        </w:rPr>
        <w:t>Organizačný poriadok</w:t>
      </w:r>
    </w:p>
    <w:p w:rsidR="005722BB" w:rsidRDefault="005722BB" w:rsidP="005722BB">
      <w:pPr>
        <w:jc w:val="center"/>
        <w:rPr>
          <w:b/>
          <w:sz w:val="56"/>
          <w:szCs w:val="56"/>
        </w:rPr>
      </w:pPr>
    </w:p>
    <w:p w:rsidR="005722BB" w:rsidRDefault="005722BB" w:rsidP="005722BB">
      <w:pPr>
        <w:jc w:val="center"/>
        <w:rPr>
          <w:b/>
          <w:sz w:val="56"/>
          <w:szCs w:val="56"/>
        </w:rPr>
      </w:pPr>
    </w:p>
    <w:p w:rsidR="005722BB" w:rsidRPr="005722BB" w:rsidRDefault="005722BB" w:rsidP="005722BB">
      <w:pPr>
        <w:jc w:val="center"/>
        <w:rPr>
          <w:b/>
          <w:sz w:val="56"/>
          <w:szCs w:val="56"/>
        </w:rPr>
      </w:pPr>
    </w:p>
    <w:p w:rsidR="005F6107" w:rsidRDefault="005722BB" w:rsidP="00572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</w:t>
      </w:r>
      <w:r w:rsidR="00F5654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SOCIÁLNYCH SLUŽIEB</w:t>
      </w:r>
    </w:p>
    <w:p w:rsidR="005722BB" w:rsidRDefault="005722BB" w:rsidP="005722BB">
      <w:pPr>
        <w:jc w:val="center"/>
        <w:rPr>
          <w:b/>
          <w:sz w:val="32"/>
          <w:szCs w:val="32"/>
        </w:rPr>
      </w:pPr>
    </w:p>
    <w:p w:rsidR="005722BB" w:rsidRDefault="005722BB" w:rsidP="005722BB">
      <w:pPr>
        <w:jc w:val="center"/>
        <w:rPr>
          <w:b/>
          <w:sz w:val="32"/>
          <w:szCs w:val="32"/>
        </w:rPr>
      </w:pPr>
    </w:p>
    <w:p w:rsidR="005722BB" w:rsidRDefault="005722BB" w:rsidP="005722BB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  <w:rPr>
          <w:b/>
          <w:sz w:val="32"/>
          <w:szCs w:val="32"/>
        </w:rPr>
      </w:pPr>
    </w:p>
    <w:p w:rsidR="005F6107" w:rsidRDefault="005F6107">
      <w:pPr>
        <w:jc w:val="center"/>
      </w:pPr>
    </w:p>
    <w:p w:rsidR="005F6107" w:rsidRDefault="005F6107">
      <w:pPr>
        <w:jc w:val="center"/>
      </w:pPr>
    </w:p>
    <w:p w:rsidR="005F6107" w:rsidRDefault="005F6107">
      <w:pPr>
        <w:jc w:val="center"/>
      </w:pPr>
    </w:p>
    <w:p w:rsidR="005F6107" w:rsidRDefault="005F6107">
      <w:pPr>
        <w:jc w:val="center"/>
      </w:pPr>
    </w:p>
    <w:p w:rsidR="005F6107" w:rsidRDefault="005F6107">
      <w:pPr>
        <w:jc w:val="center"/>
      </w:pPr>
    </w:p>
    <w:p w:rsidR="00FA42EB" w:rsidRDefault="00FA42EB">
      <w:pPr>
        <w:jc w:val="center"/>
      </w:pPr>
    </w:p>
    <w:p w:rsidR="00FA42EB" w:rsidRDefault="00FA42EB">
      <w:pPr>
        <w:jc w:val="center"/>
      </w:pPr>
    </w:p>
    <w:p w:rsidR="00FA42EB" w:rsidRDefault="00FA42EB">
      <w:pPr>
        <w:jc w:val="center"/>
      </w:pPr>
    </w:p>
    <w:p w:rsidR="005F6107" w:rsidRDefault="005F6107">
      <w:pPr>
        <w:jc w:val="center"/>
      </w:pPr>
    </w:p>
    <w:p w:rsidR="005F6107" w:rsidRDefault="005F6107">
      <w:pPr>
        <w:jc w:val="center"/>
      </w:pPr>
    </w:p>
    <w:p w:rsidR="005F6107" w:rsidRDefault="00324A84" w:rsidP="00FA42EB">
      <w:pPr>
        <w:jc w:val="center"/>
      </w:pPr>
      <w:r>
        <w:t>Veľký Meder</w:t>
      </w:r>
      <w:r w:rsidR="006D0892">
        <w:t>, január 2014</w:t>
      </w:r>
    </w:p>
    <w:p w:rsidR="005F6107" w:rsidRPr="00126D78" w:rsidRDefault="00053E87">
      <w:pPr>
        <w:jc w:val="center"/>
        <w:rPr>
          <w:sz w:val="52"/>
          <w:szCs w:val="52"/>
        </w:rPr>
      </w:pPr>
      <w:r w:rsidRPr="00126D78">
        <w:rPr>
          <w:sz w:val="52"/>
          <w:szCs w:val="52"/>
        </w:rPr>
        <w:lastRenderedPageBreak/>
        <w:t>ORGANIZAČNÝ PORIADOK</w:t>
      </w:r>
    </w:p>
    <w:p w:rsidR="00053E87" w:rsidRDefault="00053E87">
      <w:pPr>
        <w:jc w:val="center"/>
      </w:pPr>
    </w:p>
    <w:p w:rsidR="00053E87" w:rsidRDefault="00053E87">
      <w:pPr>
        <w:jc w:val="center"/>
      </w:pPr>
    </w:p>
    <w:p w:rsidR="005F6107" w:rsidRDefault="005F6107">
      <w:pPr>
        <w:jc w:val="center"/>
      </w:pPr>
    </w:p>
    <w:p w:rsidR="005F6107" w:rsidRDefault="005F6107">
      <w:pPr>
        <w:jc w:val="center"/>
        <w:rPr>
          <w:b/>
        </w:rPr>
      </w:pPr>
      <w:r>
        <w:rPr>
          <w:b/>
        </w:rPr>
        <w:t>Článok I</w:t>
      </w:r>
    </w:p>
    <w:p w:rsidR="005F6107" w:rsidRDefault="005F6107">
      <w:pPr>
        <w:jc w:val="center"/>
        <w:rPr>
          <w:b/>
        </w:rPr>
      </w:pPr>
      <w:r>
        <w:rPr>
          <w:b/>
        </w:rPr>
        <w:t>Základné ustanovenia</w:t>
      </w:r>
    </w:p>
    <w:p w:rsidR="005F6107" w:rsidRDefault="005F6107">
      <w:pPr>
        <w:jc w:val="both"/>
        <w:rPr>
          <w:b/>
          <w:sz w:val="28"/>
          <w:szCs w:val="28"/>
        </w:rPr>
      </w:pPr>
    </w:p>
    <w:p w:rsidR="005F6107" w:rsidRDefault="00A77A2C" w:rsidP="00B86EF3">
      <w:pPr>
        <w:numPr>
          <w:ilvl w:val="0"/>
          <w:numId w:val="4"/>
        </w:numPr>
        <w:ind w:left="180" w:hanging="180"/>
        <w:jc w:val="both"/>
      </w:pPr>
      <w:r>
        <w:t>Centrum sociálnych služieb</w:t>
      </w:r>
      <w:r w:rsidR="005F6107">
        <w:t xml:space="preserve"> (ďalej len „</w:t>
      </w:r>
      <w:r w:rsidR="00066C0F">
        <w:t>centrum</w:t>
      </w:r>
      <w:r w:rsidR="00E243DB">
        <w:t>“) so sídlom</w:t>
      </w:r>
      <w:r w:rsidR="005F6107">
        <w:t xml:space="preserve"> </w:t>
      </w:r>
      <w:r w:rsidR="00E243DB">
        <w:t>Veľký Meder</w:t>
      </w:r>
      <w:r>
        <w:t xml:space="preserve">, </w:t>
      </w:r>
      <w:r w:rsidR="00BF4F8C">
        <w:t>Poľovnícka 39/B</w:t>
      </w:r>
      <w:r>
        <w:t xml:space="preserve">, </w:t>
      </w:r>
      <w:r w:rsidR="005F6107">
        <w:t xml:space="preserve">je </w:t>
      </w:r>
      <w:r w:rsidR="00922357">
        <w:t xml:space="preserve">výkonnou jednotkou neziskovej organizácie Ad </w:t>
      </w:r>
      <w:proofErr w:type="spellStart"/>
      <w:r w:rsidR="00922357">
        <w:t>usum</w:t>
      </w:r>
      <w:proofErr w:type="spellEnd"/>
      <w:r w:rsidR="00922357">
        <w:t>,</w:t>
      </w:r>
      <w:r w:rsidR="00795971">
        <w:t xml:space="preserve"> </w:t>
      </w:r>
      <w:proofErr w:type="spellStart"/>
      <w:r w:rsidR="00922357">
        <w:t>n.o</w:t>
      </w:r>
      <w:proofErr w:type="spellEnd"/>
      <w:r w:rsidR="00922357">
        <w:t xml:space="preserve">., ktorá je </w:t>
      </w:r>
      <w:r w:rsidR="005F6107">
        <w:t>neverejný</w:t>
      </w:r>
      <w:r w:rsidR="00922357">
        <w:t>m</w:t>
      </w:r>
      <w:r w:rsidR="005F6107">
        <w:t xml:space="preserve"> poskytovateľ</w:t>
      </w:r>
      <w:r w:rsidR="00922357">
        <w:t>o</w:t>
      </w:r>
      <w:r w:rsidR="000F3406">
        <w:t>m</w:t>
      </w:r>
      <w:r w:rsidR="005F6107">
        <w:t xml:space="preserve"> sociálnych služieb.</w:t>
      </w:r>
    </w:p>
    <w:p w:rsidR="00922357" w:rsidRDefault="00922357" w:rsidP="00B86EF3">
      <w:pPr>
        <w:ind w:left="180"/>
        <w:jc w:val="both"/>
      </w:pPr>
    </w:p>
    <w:p w:rsidR="005F6107" w:rsidRDefault="00795971" w:rsidP="00B86EF3">
      <w:pPr>
        <w:ind w:left="150" w:hanging="180"/>
        <w:jc w:val="both"/>
      </w:pPr>
      <w:r>
        <w:t>2.</w:t>
      </w:r>
      <w:r w:rsidR="00066C0F">
        <w:t>Centrum</w:t>
      </w:r>
      <w:r w:rsidR="00E243DB">
        <w:t xml:space="preserve"> pozostáva zo:</w:t>
      </w:r>
      <w:r w:rsidR="00E243DB">
        <w:tab/>
      </w:r>
      <w:r>
        <w:tab/>
      </w:r>
      <w:r w:rsidR="00E243DB">
        <w:t>a/</w:t>
      </w:r>
      <w:r w:rsidR="009F37D0">
        <w:t xml:space="preserve"> </w:t>
      </w:r>
      <w:r w:rsidR="005F6107">
        <w:t>Zariadenia pre seniorov (ďalej len „ZPS“),</w:t>
      </w:r>
    </w:p>
    <w:p w:rsidR="005F6107" w:rsidRDefault="005F6107" w:rsidP="00B86EF3">
      <w:pPr>
        <w:ind w:left="180" w:hanging="180"/>
        <w:jc w:val="both"/>
      </w:pPr>
      <w:r>
        <w:tab/>
      </w:r>
      <w:r>
        <w:tab/>
      </w:r>
      <w:r>
        <w:tab/>
      </w:r>
      <w:r>
        <w:tab/>
      </w:r>
      <w:r w:rsidR="00BF4F8C">
        <w:tab/>
      </w:r>
      <w:r w:rsidR="00066C0F">
        <w:tab/>
      </w:r>
      <w:r w:rsidR="00E243DB">
        <w:t>b/</w:t>
      </w:r>
      <w:r w:rsidR="009F37D0">
        <w:t xml:space="preserve"> </w:t>
      </w:r>
      <w:r>
        <w:t>Domova sociálnych služieb (ďalej len „DSS“),</w:t>
      </w:r>
    </w:p>
    <w:p w:rsidR="005F6107" w:rsidRDefault="005F6107" w:rsidP="00B86EF3">
      <w:pPr>
        <w:ind w:left="180" w:hanging="180"/>
        <w:jc w:val="both"/>
      </w:pPr>
      <w:r>
        <w:tab/>
      </w:r>
      <w:r>
        <w:tab/>
      </w:r>
      <w:r>
        <w:tab/>
      </w:r>
      <w:r>
        <w:tab/>
      </w:r>
      <w:r w:rsidR="00BF4F8C">
        <w:tab/>
      </w:r>
      <w:r w:rsidR="00066C0F">
        <w:tab/>
      </w:r>
      <w:r w:rsidR="00E243DB">
        <w:t>c/</w:t>
      </w:r>
      <w:r w:rsidR="009F37D0">
        <w:t xml:space="preserve"> </w:t>
      </w:r>
      <w:r>
        <w:t xml:space="preserve">Zariadenia </w:t>
      </w:r>
      <w:r w:rsidR="00A77A2C">
        <w:t>opatrovateľskej služby</w:t>
      </w:r>
      <w:r>
        <w:t xml:space="preserve"> (ďalej len „Z</w:t>
      </w:r>
      <w:r w:rsidR="00A77A2C">
        <w:t>OS</w:t>
      </w:r>
      <w:r>
        <w:t>“)</w:t>
      </w:r>
    </w:p>
    <w:p w:rsidR="00BF4F8C" w:rsidRDefault="00BF4F8C" w:rsidP="00B86EF3">
      <w:pPr>
        <w:ind w:left="180"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d/ </w:t>
      </w:r>
      <w:r>
        <w:t>Opatrovateľskej služby</w:t>
      </w:r>
      <w:r>
        <w:t xml:space="preserve"> (ďalej len „OS“)</w:t>
      </w:r>
    </w:p>
    <w:p w:rsidR="00795971" w:rsidRDefault="00795971" w:rsidP="00B86EF3">
      <w:pPr>
        <w:ind w:left="180" w:hanging="180"/>
        <w:jc w:val="both"/>
      </w:pPr>
    </w:p>
    <w:p w:rsidR="005F6107" w:rsidRDefault="005F6107" w:rsidP="00B86EF3">
      <w:pPr>
        <w:ind w:left="150"/>
        <w:jc w:val="both"/>
      </w:pPr>
      <w:r>
        <w:t xml:space="preserve">Celková kapacita </w:t>
      </w:r>
      <w:r w:rsidR="00BF4F8C">
        <w:t>centra</w:t>
      </w:r>
      <w:r>
        <w:t xml:space="preserve"> je </w:t>
      </w:r>
      <w:r w:rsidR="00BF4F8C">
        <w:t>61</w:t>
      </w:r>
      <w:r>
        <w:t xml:space="preserve"> miest</w:t>
      </w:r>
      <w:r w:rsidR="00F56541">
        <w:t xml:space="preserve"> v zariadení a 35 miest mieste bydliska</w:t>
      </w:r>
      <w:r>
        <w:t>.</w:t>
      </w:r>
    </w:p>
    <w:p w:rsidR="005F6107" w:rsidRDefault="005F6107" w:rsidP="00B86EF3">
      <w:pPr>
        <w:ind w:left="150"/>
        <w:jc w:val="both"/>
      </w:pPr>
    </w:p>
    <w:p w:rsidR="005F6107" w:rsidRDefault="0015291E" w:rsidP="00B86EF3">
      <w:pPr>
        <w:ind w:left="180" w:hanging="180"/>
        <w:jc w:val="both"/>
      </w:pPr>
      <w:r>
        <w:t>3.</w:t>
      </w:r>
      <w:r w:rsidR="005F6107">
        <w:t xml:space="preserve">Na čele </w:t>
      </w:r>
      <w:r w:rsidR="00066C0F">
        <w:t>centra</w:t>
      </w:r>
      <w:r w:rsidR="005F6107">
        <w:t xml:space="preserve"> je </w:t>
      </w:r>
      <w:r w:rsidR="00A77A2C">
        <w:t>riaditeľ</w:t>
      </w:r>
      <w:r w:rsidR="00BF4F8C">
        <w:t xml:space="preserve"> centra</w:t>
      </w:r>
      <w:r w:rsidR="006D0892">
        <w:t>.</w:t>
      </w:r>
    </w:p>
    <w:p w:rsidR="006D0892" w:rsidRDefault="006D0892" w:rsidP="00B86EF3">
      <w:pPr>
        <w:ind w:left="180" w:hanging="180"/>
        <w:jc w:val="both"/>
      </w:pPr>
    </w:p>
    <w:p w:rsidR="006D0892" w:rsidRDefault="006D0892" w:rsidP="005D7F35">
      <w:pPr>
        <w:ind w:left="180" w:hanging="180"/>
      </w:pPr>
    </w:p>
    <w:p w:rsidR="005F6107" w:rsidRDefault="005F6107">
      <w:pPr>
        <w:ind w:left="180" w:hanging="180"/>
        <w:jc w:val="center"/>
        <w:rPr>
          <w:b/>
        </w:rPr>
      </w:pPr>
      <w:r>
        <w:rPr>
          <w:b/>
        </w:rPr>
        <w:t>Článok II</w:t>
      </w:r>
    </w:p>
    <w:p w:rsidR="005F6107" w:rsidRDefault="00066C0F">
      <w:pPr>
        <w:ind w:left="180" w:hanging="180"/>
        <w:jc w:val="center"/>
        <w:rPr>
          <w:b/>
        </w:rPr>
      </w:pPr>
      <w:r>
        <w:rPr>
          <w:b/>
        </w:rPr>
        <w:t>Základné úlohy centra</w:t>
      </w:r>
    </w:p>
    <w:p w:rsidR="005F6107" w:rsidRDefault="005F6107">
      <w:pPr>
        <w:ind w:left="180" w:hanging="180"/>
        <w:jc w:val="center"/>
        <w:rPr>
          <w:b/>
        </w:rPr>
      </w:pPr>
    </w:p>
    <w:p w:rsidR="005F6107" w:rsidRPr="00F742D9" w:rsidRDefault="00E5494B" w:rsidP="00B86EF3">
      <w:pPr>
        <w:ind w:left="182" w:hanging="193"/>
        <w:jc w:val="both"/>
      </w:pPr>
      <w:r>
        <w:t>1</w:t>
      </w:r>
      <w:r>
        <w:rPr>
          <w:b/>
        </w:rPr>
        <w:t>.</w:t>
      </w:r>
      <w:r>
        <w:rPr>
          <w:b/>
        </w:rPr>
        <w:tab/>
      </w:r>
      <w:r>
        <w:t>Centrum</w:t>
      </w:r>
      <w:r w:rsidR="005F6107">
        <w:t xml:space="preserve"> je prostredie utvorené a usporiadané na účely poskytovania sociálnych služieb v súlade so zákonom č. 448/2008 Z. z. o sociálnych službách a o zmene a doplnení zákona č. 455/1991 Zb. o živnostenskom podnikaní v znení neskorších predpisov</w:t>
      </w:r>
      <w:r w:rsidR="00E02DDF">
        <w:t xml:space="preserve"> </w:t>
      </w:r>
      <w:r w:rsidR="00E02DDF" w:rsidRPr="00F742D9">
        <w:t>(ďalej len „zákon“)</w:t>
      </w:r>
      <w:r w:rsidR="005F6107" w:rsidRPr="00F742D9">
        <w:t>.</w:t>
      </w:r>
    </w:p>
    <w:p w:rsidR="005F6107" w:rsidRDefault="005F6107" w:rsidP="00B86EF3">
      <w:pPr>
        <w:ind w:left="182" w:hanging="193"/>
        <w:jc w:val="both"/>
      </w:pPr>
    </w:p>
    <w:p w:rsidR="005F6107" w:rsidRDefault="00A934D2" w:rsidP="00B86EF3">
      <w:pPr>
        <w:ind w:left="182" w:hanging="193"/>
        <w:jc w:val="both"/>
      </w:pPr>
      <w:r>
        <w:t>2.</w:t>
      </w:r>
      <w:r w:rsidR="005F6107">
        <w:tab/>
      </w:r>
      <w:r w:rsidR="00066C0F">
        <w:t>Centrum</w:t>
      </w:r>
      <w:r w:rsidR="005F6107">
        <w:t xml:space="preserve"> dočasne alebo trvale nahrádza občanovi jeho prirodzené rodinné prostredie.</w:t>
      </w:r>
    </w:p>
    <w:p w:rsidR="005F6107" w:rsidRDefault="005F6107" w:rsidP="00B86EF3">
      <w:pPr>
        <w:ind w:left="182" w:hanging="193"/>
        <w:jc w:val="both"/>
      </w:pPr>
    </w:p>
    <w:p w:rsidR="005F6107" w:rsidRDefault="00E5494B" w:rsidP="00B86EF3">
      <w:pPr>
        <w:autoSpaceDE w:val="0"/>
        <w:ind w:left="182" w:hanging="193"/>
        <w:jc w:val="both"/>
      </w:pPr>
      <w:r>
        <w:t>3</w:t>
      </w:r>
      <w:r>
        <w:t>.</w:t>
      </w:r>
      <w:r w:rsidR="00F978C7">
        <w:t>V centre sa</w:t>
      </w:r>
      <w:r w:rsidR="005F6107">
        <w:t xml:space="preserve"> poskyt</w:t>
      </w:r>
      <w:r w:rsidR="00F978C7">
        <w:t>uje sociálna</w:t>
      </w:r>
      <w:r w:rsidR="005F6107">
        <w:t xml:space="preserve"> služb</w:t>
      </w:r>
      <w:r w:rsidR="00F978C7">
        <w:t>a celoročnou pobytovou formou</w:t>
      </w:r>
      <w:r w:rsidR="005F6107">
        <w:t>:</w:t>
      </w:r>
    </w:p>
    <w:p w:rsidR="004B37AA" w:rsidRDefault="004B37AA" w:rsidP="00B86EF3">
      <w:pPr>
        <w:pStyle w:val="Odsekzoznamu"/>
        <w:autoSpaceDE w:val="0"/>
        <w:ind w:left="502"/>
        <w:jc w:val="both"/>
      </w:pPr>
    </w:p>
    <w:p w:rsidR="004B37AA" w:rsidRDefault="004B37AA" w:rsidP="00B86EF3">
      <w:pPr>
        <w:jc w:val="both"/>
      </w:pPr>
      <w:r>
        <w:t>a)</w:t>
      </w:r>
      <w:r w:rsidR="00E5494B">
        <w:t xml:space="preserve"> </w:t>
      </w:r>
      <w:r w:rsidR="005F6107">
        <w:t xml:space="preserve">v </w:t>
      </w:r>
      <w:r w:rsidR="00BF4F8C">
        <w:t>ZPS</w:t>
      </w:r>
      <w:r w:rsidR="005F6107">
        <w:t xml:space="preserve"> fyzickej osobe, ktorá</w:t>
      </w:r>
      <w:r>
        <w:t xml:space="preserve"> dovŕšila dôchodkový vek a je </w:t>
      </w:r>
      <w:r w:rsidR="005F6107">
        <w:t xml:space="preserve">odkázaná na pomoc inej fyzickej </w:t>
      </w:r>
      <w:r w:rsidR="008C7E8E">
        <w:t xml:space="preserve">osoby </w:t>
      </w:r>
      <w:r w:rsidR="00BF4F8C">
        <w:t xml:space="preserve">a jej stupeň odkázanosti je najmenej IV </w:t>
      </w:r>
      <w:r w:rsidR="008C7E8E">
        <w:t>podľa prílohy č. 3 zákona</w:t>
      </w:r>
      <w:r w:rsidR="00BF4F8C">
        <w:t xml:space="preserve"> </w:t>
      </w:r>
      <w:r w:rsidR="005F6107">
        <w:t>alebo fyzickej osobe, ktorá dovŕšila</w:t>
      </w:r>
      <w:r w:rsidR="008C7E8E">
        <w:t xml:space="preserve"> dôchodkový vek a poskytovanie </w:t>
      </w:r>
      <w:r w:rsidR="005F6107">
        <w:t>sociálnej služby v tomto zariadení potrebuje z iných vážnych dôvodov,</w:t>
      </w:r>
    </w:p>
    <w:p w:rsidR="00E5494B" w:rsidRDefault="004B37AA" w:rsidP="00B86EF3">
      <w:pPr>
        <w:jc w:val="both"/>
      </w:pPr>
      <w:r>
        <w:t>b)</w:t>
      </w:r>
      <w:r w:rsidR="00E5494B">
        <w:t xml:space="preserve"> </w:t>
      </w:r>
      <w:r w:rsidR="005F6107">
        <w:t xml:space="preserve">v </w:t>
      </w:r>
      <w:r w:rsidR="00BF4F8C">
        <w:t>DSS</w:t>
      </w:r>
      <w:r w:rsidR="005F6107">
        <w:t xml:space="preserve"> plnoletej fyzickej osobe, ktorá je odkázaná na pomoc inej fyzickej osoby a jej stupeň </w:t>
      </w:r>
      <w:r>
        <w:t>odkázanosti je najmenej V</w:t>
      </w:r>
      <w:r w:rsidR="00E5494B">
        <w:t> </w:t>
      </w:r>
      <w:r>
        <w:t>podľa</w:t>
      </w:r>
      <w:r w:rsidR="00E5494B">
        <w:t xml:space="preserve"> </w:t>
      </w:r>
      <w:r w:rsidR="005F6107">
        <w:t>prílohy č. 3 zákona, alebo fyz</w:t>
      </w:r>
      <w:r w:rsidR="00E31D7E">
        <w:t xml:space="preserve">ickej osobe, ktorá je nevidiaca </w:t>
      </w:r>
      <w:r w:rsidR="005F6107">
        <w:t>alebo prakticky nevidiaca a jej stupeň odkázanosti je najmenej III podľa</w:t>
      </w:r>
      <w:r w:rsidR="00E31D7E">
        <w:t xml:space="preserve"> </w:t>
      </w:r>
      <w:r w:rsidR="005F6107">
        <w:t>prílohy č. 3 zákona</w:t>
      </w:r>
      <w:r w:rsidR="00E5494B">
        <w:t>,</w:t>
      </w:r>
    </w:p>
    <w:p w:rsidR="005F6107" w:rsidRDefault="004B37AA" w:rsidP="00B86EF3">
      <w:pPr>
        <w:jc w:val="both"/>
      </w:pPr>
      <w:r>
        <w:t>c)</w:t>
      </w:r>
      <w:r w:rsidR="00E5494B">
        <w:t xml:space="preserve"> </w:t>
      </w:r>
      <w:r w:rsidR="005F6107" w:rsidRPr="00F742D9">
        <w:t xml:space="preserve">v </w:t>
      </w:r>
      <w:r w:rsidR="00E5494B">
        <w:t>ZPS</w:t>
      </w:r>
      <w:r w:rsidR="005F6107" w:rsidRPr="00F742D9">
        <w:t xml:space="preserve"> </w:t>
      </w:r>
      <w:r w:rsidR="00A77A2C" w:rsidRPr="00F742D9">
        <w:t xml:space="preserve">plnoletej </w:t>
      </w:r>
      <w:r w:rsidR="005F6107" w:rsidRPr="00F742D9">
        <w:t>fyzickej osobe,</w:t>
      </w:r>
      <w:r w:rsidR="00A77A2C" w:rsidRPr="00F742D9">
        <w:t xml:space="preserve"> ktorá je odkázaná na pomoc inej fyzickej osoby podľa prílohy č. 3, ak jej nemožno po</w:t>
      </w:r>
      <w:r w:rsidR="00F742D9" w:rsidRPr="00F742D9">
        <w:t>skytnúť opatrovateľskú službu; s</w:t>
      </w:r>
      <w:r w:rsidR="00A77A2C" w:rsidRPr="00F742D9">
        <w:t>ociálna služba sa poskytuje na určitý čas</w:t>
      </w:r>
      <w:r w:rsidR="005F6107" w:rsidRPr="00F742D9">
        <w:t>.</w:t>
      </w:r>
    </w:p>
    <w:p w:rsidR="004B37AA" w:rsidRDefault="004B37AA" w:rsidP="00B86EF3">
      <w:pPr>
        <w:jc w:val="both"/>
      </w:pPr>
    </w:p>
    <w:p w:rsidR="00E5494B" w:rsidRPr="00F742D9" w:rsidRDefault="00E5494B" w:rsidP="00B86EF3">
      <w:pPr>
        <w:jc w:val="both"/>
      </w:pPr>
      <w:r>
        <w:t>4. OS sa poskytuje</w:t>
      </w:r>
      <w:r w:rsidR="00F978C7">
        <w:t xml:space="preserve"> terénnou formou</w:t>
      </w:r>
      <w:r>
        <w:t xml:space="preserve"> fyzickej osobe, ktorá je odkázaná na pomoc inej fyzickej osoby a jej stupeň odkázanosti je najmenej II podľa prílohy č. 3</w:t>
      </w:r>
      <w:r w:rsidR="00F978C7">
        <w:t xml:space="preserve"> zákona a je odkázaná na pomoc pri úkonoch sebaobsluhy, úkonoch starostlivosti o svoju domácnosť a základných sociálnych aktivitách podľa prílohy č. 4 zákona.</w:t>
      </w:r>
    </w:p>
    <w:p w:rsidR="005F6107" w:rsidRPr="00F742D9" w:rsidRDefault="005F6107" w:rsidP="00B86EF3">
      <w:pPr>
        <w:jc w:val="both"/>
      </w:pPr>
    </w:p>
    <w:p w:rsidR="005F6107" w:rsidRDefault="00F978C7" w:rsidP="00B86EF3">
      <w:pPr>
        <w:pStyle w:val="Zkladntext"/>
        <w:ind w:left="210" w:hanging="225"/>
      </w:pPr>
      <w:r>
        <w:t>5</w:t>
      </w:r>
      <w:r w:rsidR="004B37AA">
        <w:t>.</w:t>
      </w:r>
      <w:r w:rsidR="005F6107">
        <w:tab/>
        <w:t>Poskytovateľ sociálnej služby sa zaväzuje vykonávať sociálnu</w:t>
      </w:r>
      <w:r w:rsidR="00922357">
        <w:t xml:space="preserve"> službu v ZPS a v DSS</w:t>
      </w:r>
      <w:r w:rsidR="005F6107">
        <w:t xml:space="preserve"> v rozsahu:</w:t>
      </w:r>
    </w:p>
    <w:p w:rsidR="005F6107" w:rsidRDefault="00B7440B" w:rsidP="00B86EF3">
      <w:pPr>
        <w:pStyle w:val="Zkladntext"/>
      </w:pPr>
      <w:r>
        <w:lastRenderedPageBreak/>
        <w:tab/>
        <w:t>a)</w:t>
      </w:r>
      <w:r w:rsidR="005F6107">
        <w:t>odborné činnosti</w:t>
      </w:r>
      <w:r w:rsidR="005F6107">
        <w:tab/>
      </w:r>
      <w:r>
        <w:tab/>
      </w:r>
      <w:r w:rsidR="005F6107">
        <w:t>- pomoc pri odkázanosti na pomoc inej fyzickej osoby,</w:t>
      </w:r>
    </w:p>
    <w:p w:rsidR="005F6107" w:rsidRDefault="005F6107" w:rsidP="00B86EF3">
      <w:pPr>
        <w:jc w:val="both"/>
      </w:pPr>
      <w:r>
        <w:tab/>
      </w:r>
      <w:r>
        <w:tab/>
      </w:r>
      <w:r>
        <w:tab/>
        <w:t>-</w:t>
      </w:r>
      <w:r>
        <w:tab/>
      </w:r>
      <w:r>
        <w:tab/>
        <w:t>- sociálne poradenstvo,</w:t>
      </w:r>
    </w:p>
    <w:p w:rsidR="005D7F35" w:rsidRDefault="00BA6FB6" w:rsidP="00B86EF3">
      <w:pPr>
        <w:jc w:val="both"/>
      </w:pPr>
      <w:r>
        <w:tab/>
      </w:r>
      <w:r>
        <w:tab/>
      </w:r>
      <w:r>
        <w:tab/>
      </w:r>
      <w:r w:rsidR="005F6107">
        <w:tab/>
      </w:r>
      <w:r w:rsidR="005F6107">
        <w:tab/>
        <w:t>- sociálna rehabilitácia,</w:t>
      </w:r>
    </w:p>
    <w:p w:rsidR="005D7F35" w:rsidRDefault="00BA6FB6" w:rsidP="00B86EF3">
      <w:pPr>
        <w:jc w:val="both"/>
      </w:pPr>
      <w:r>
        <w:tab/>
      </w:r>
      <w:r>
        <w:tab/>
      </w:r>
      <w:r>
        <w:tab/>
      </w:r>
      <w:r w:rsidR="005F6107">
        <w:tab/>
      </w:r>
    </w:p>
    <w:p w:rsidR="005F6107" w:rsidRDefault="00B7440B" w:rsidP="00B86EF3">
      <w:pPr>
        <w:jc w:val="both"/>
      </w:pPr>
      <w:r>
        <w:tab/>
        <w:t>b)</w:t>
      </w:r>
      <w:r w:rsidR="005F6107">
        <w:t>obslužné činnosti</w:t>
      </w:r>
      <w:r w:rsidR="005F6107">
        <w:tab/>
      </w:r>
      <w:r>
        <w:tab/>
      </w:r>
      <w:r w:rsidR="005F6107">
        <w:t>- ubytovanie,</w:t>
      </w:r>
    </w:p>
    <w:p w:rsidR="005F6107" w:rsidRDefault="005F6107" w:rsidP="00B86EF3">
      <w:pPr>
        <w:jc w:val="both"/>
      </w:pPr>
      <w:r>
        <w:tab/>
      </w:r>
      <w:r>
        <w:tab/>
      </w:r>
      <w:r>
        <w:tab/>
      </w:r>
      <w:r>
        <w:tab/>
      </w:r>
      <w:r>
        <w:tab/>
        <w:t>- stravovanie,</w:t>
      </w:r>
    </w:p>
    <w:p w:rsidR="005F6107" w:rsidRDefault="005F6107" w:rsidP="00B86EF3">
      <w:pPr>
        <w:jc w:val="both"/>
      </w:pPr>
      <w:r>
        <w:tab/>
      </w:r>
      <w:r>
        <w:tab/>
      </w:r>
      <w:r>
        <w:tab/>
      </w:r>
      <w:r>
        <w:tab/>
      </w:r>
      <w:r>
        <w:tab/>
        <w:t>- upratovanie, pranie, žehlenie a údržba bielizne a šatstva</w:t>
      </w:r>
    </w:p>
    <w:p w:rsidR="005F6107" w:rsidRDefault="005F6107" w:rsidP="00B86EF3">
      <w:pPr>
        <w:jc w:val="both"/>
      </w:pPr>
    </w:p>
    <w:p w:rsidR="005F6107" w:rsidRDefault="00B7440B" w:rsidP="00B86EF3">
      <w:pPr>
        <w:tabs>
          <w:tab w:val="left" w:pos="705"/>
        </w:tabs>
        <w:jc w:val="both"/>
      </w:pPr>
      <w:r>
        <w:tab/>
        <w:t>c)</w:t>
      </w:r>
      <w:r w:rsidR="005F6107">
        <w:t>ďalšie činnosti</w:t>
      </w:r>
      <w:r w:rsidR="005F6107">
        <w:tab/>
      </w:r>
      <w:r w:rsidR="005F6107">
        <w:tab/>
        <w:t xml:space="preserve">- utváranie podmienok na vykonávanie nevyhnutnej </w:t>
      </w:r>
      <w:r w:rsidR="005F6107">
        <w:tab/>
      </w:r>
      <w:r w:rsidR="005F6107">
        <w:tab/>
      </w:r>
      <w:r w:rsidR="005F6107">
        <w:tab/>
      </w:r>
      <w:r w:rsidR="005F6107">
        <w:tab/>
      </w:r>
      <w:r w:rsidR="005F6107">
        <w:tab/>
      </w:r>
      <w:r w:rsidR="005F6107">
        <w:tab/>
        <w:t xml:space="preserve">   základnej osobnej hygieny,</w:t>
      </w:r>
    </w:p>
    <w:p w:rsidR="005F6107" w:rsidRDefault="005F6107" w:rsidP="00B86EF3">
      <w:pPr>
        <w:jc w:val="both"/>
      </w:pPr>
      <w:r>
        <w:tab/>
      </w:r>
      <w:r>
        <w:tab/>
      </w:r>
      <w:r>
        <w:tab/>
      </w:r>
      <w:r>
        <w:tab/>
      </w:r>
      <w:r>
        <w:tab/>
        <w:t>- úschova cenných vecí,</w:t>
      </w:r>
    </w:p>
    <w:p w:rsidR="005D7F35" w:rsidRDefault="005F6107" w:rsidP="00B86EF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- zabezpečenie záujmovej činnosti (kultúrne a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spoločenské aktivity)</w:t>
      </w:r>
      <w:r w:rsidR="005D7F35">
        <w:t>,</w:t>
      </w:r>
    </w:p>
    <w:p w:rsidR="005F6107" w:rsidRDefault="005D7F35" w:rsidP="00B86EF3">
      <w:pPr>
        <w:ind w:left="2832" w:firstLine="708"/>
        <w:jc w:val="both"/>
      </w:pPr>
      <w:r>
        <w:t>- psychologická starostlivosť</w:t>
      </w:r>
      <w:r w:rsidR="005F6107">
        <w:t>.</w:t>
      </w:r>
    </w:p>
    <w:p w:rsidR="005F6107" w:rsidRDefault="005F6107" w:rsidP="00B86EF3">
      <w:pPr>
        <w:jc w:val="both"/>
      </w:pPr>
    </w:p>
    <w:p w:rsidR="00A77A2C" w:rsidRDefault="005F6107" w:rsidP="00B86EF3">
      <w:pPr>
        <w:pStyle w:val="Zarkazkladnhotextu"/>
        <w:ind w:left="0" w:firstLine="0"/>
      </w:pPr>
      <w:r>
        <w:tab/>
      </w:r>
      <w:r w:rsidR="00A77A2C">
        <w:t>V ZOS sa poskytujú sociálne služby v rozsahu:</w:t>
      </w:r>
    </w:p>
    <w:p w:rsidR="00A77A2C" w:rsidRDefault="00B7440B" w:rsidP="00B86EF3">
      <w:pPr>
        <w:jc w:val="both"/>
      </w:pPr>
      <w:r>
        <w:tab/>
        <w:t>a)</w:t>
      </w:r>
      <w:r w:rsidR="00A77A2C">
        <w:t>odborné činnosti</w:t>
      </w:r>
      <w:r w:rsidR="00A77A2C">
        <w:tab/>
      </w:r>
      <w:r>
        <w:tab/>
      </w:r>
      <w:r w:rsidR="00A77A2C">
        <w:t>- pomoc pri odkázanosti na pomoc inej fyzickej osoby,</w:t>
      </w:r>
    </w:p>
    <w:p w:rsidR="00A77A2C" w:rsidRDefault="00D2334B" w:rsidP="00B86EF3">
      <w:pPr>
        <w:jc w:val="both"/>
      </w:pPr>
      <w:r>
        <w:tab/>
      </w:r>
      <w:r>
        <w:tab/>
      </w:r>
      <w:r>
        <w:tab/>
      </w:r>
      <w:r w:rsidR="00A77A2C">
        <w:tab/>
      </w:r>
      <w:r w:rsidR="00A77A2C">
        <w:tab/>
        <w:t>- sociálne poradenstvo,</w:t>
      </w:r>
    </w:p>
    <w:p w:rsidR="00A77A2C" w:rsidRDefault="00D2334B" w:rsidP="00B86EF3">
      <w:pPr>
        <w:jc w:val="both"/>
      </w:pPr>
      <w:r>
        <w:tab/>
      </w:r>
      <w:r>
        <w:tab/>
      </w:r>
      <w:r>
        <w:tab/>
      </w:r>
      <w:r w:rsidR="00A77A2C">
        <w:tab/>
      </w:r>
      <w:r w:rsidR="00A77A2C">
        <w:tab/>
        <w:t>- sociálna rehabilitácia,</w:t>
      </w:r>
    </w:p>
    <w:p w:rsidR="00A77A2C" w:rsidRDefault="00D2334B" w:rsidP="00B86EF3">
      <w:pPr>
        <w:pStyle w:val="Zarkazkladnhotextu"/>
      </w:pPr>
      <w:r>
        <w:tab/>
      </w:r>
      <w:r>
        <w:tab/>
      </w:r>
      <w:r w:rsidR="00A77A2C">
        <w:t>b)obslužné činnosti</w:t>
      </w:r>
      <w:r w:rsidR="00A77A2C">
        <w:tab/>
      </w:r>
      <w:r w:rsidR="00B7440B">
        <w:tab/>
      </w:r>
      <w:r w:rsidR="00A77A2C">
        <w:t>- ubytovanie na určitý čas,</w:t>
      </w:r>
    </w:p>
    <w:p w:rsidR="00A77A2C" w:rsidRDefault="00A77A2C" w:rsidP="00B86EF3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  <w:t>- stravovanie,</w:t>
      </w:r>
    </w:p>
    <w:p w:rsidR="00A77A2C" w:rsidRDefault="00A77A2C" w:rsidP="00B86EF3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  <w:t>- upratovanie, pranie, žehlenie a údržba bielizne a šatstva</w:t>
      </w:r>
    </w:p>
    <w:p w:rsidR="005F6107" w:rsidRDefault="00B7440B" w:rsidP="00B86EF3">
      <w:pPr>
        <w:pStyle w:val="Zarkazkladnhotextu"/>
      </w:pPr>
      <w:r>
        <w:tab/>
      </w:r>
      <w:r>
        <w:tab/>
        <w:t>c)</w:t>
      </w:r>
      <w:r w:rsidR="00A77A2C">
        <w:t>ďalšie činnosti</w:t>
      </w:r>
      <w:r w:rsidR="00A77A2C">
        <w:tab/>
      </w:r>
      <w:r w:rsidR="00A77A2C">
        <w:tab/>
        <w:t>- utváranie podmienok úschova cenných vecí.</w:t>
      </w:r>
      <w:r w:rsidR="00922357">
        <w:t xml:space="preserve"> </w:t>
      </w:r>
    </w:p>
    <w:p w:rsidR="00922357" w:rsidRDefault="00922357" w:rsidP="00B86EF3">
      <w:pPr>
        <w:pStyle w:val="Zarkazkladnhotextu"/>
      </w:pPr>
    </w:p>
    <w:p w:rsidR="005F6107" w:rsidRDefault="00F978C7" w:rsidP="00B86EF3">
      <w:pPr>
        <w:pStyle w:val="Zarkazkladnhotextu"/>
        <w:ind w:left="210" w:hanging="210"/>
      </w:pPr>
      <w:r>
        <w:t>6</w:t>
      </w:r>
      <w:r w:rsidR="00B7440B">
        <w:t>.</w:t>
      </w:r>
      <w:r w:rsidR="00B7440B">
        <w:tab/>
      </w:r>
      <w:r>
        <w:t>Opatrovateľskou službou sa poskytujú úkony podľa prílohy č.4</w:t>
      </w:r>
      <w:r w:rsidR="005F6107">
        <w:t>.</w:t>
      </w:r>
      <w:r>
        <w:t xml:space="preserve"> Rozsah úkonov na základe sociálnej posudkovej činnosti určuje obec v hodinách alebo podľa jednotlivých úkonov </w:t>
      </w:r>
      <w:r w:rsidR="006D0892">
        <w:t xml:space="preserve">podľa prílohy č. 4 zákona. Minimálny rozsah úkonov sebaobsluhy nesmie byť nižší, </w:t>
      </w:r>
      <w:proofErr w:type="spellStart"/>
      <w:r w:rsidR="006D0892">
        <w:t>akoje</w:t>
      </w:r>
      <w:proofErr w:type="spellEnd"/>
      <w:r w:rsidR="006D0892">
        <w:t xml:space="preserve"> minimálny rozsah zodpovedajúci stupňu odkázanosti fyzickej osoby posúdený podľa prílohy č. 3 zákona.</w:t>
      </w:r>
    </w:p>
    <w:p w:rsidR="005F6107" w:rsidRDefault="005F6107" w:rsidP="00B86EF3">
      <w:pPr>
        <w:jc w:val="both"/>
      </w:pPr>
    </w:p>
    <w:p w:rsidR="005F6107" w:rsidRDefault="00F978C7" w:rsidP="00B86EF3">
      <w:pPr>
        <w:ind w:left="180" w:hanging="180"/>
        <w:jc w:val="both"/>
      </w:pPr>
      <w:r>
        <w:t>7</w:t>
      </w:r>
      <w:r w:rsidR="00B7440B">
        <w:t>.</w:t>
      </w:r>
      <w:r w:rsidR="00066C0F">
        <w:t>Centrum</w:t>
      </w:r>
      <w:r w:rsidR="005F6107">
        <w:t xml:space="preserve"> zabezpečuje:</w:t>
      </w:r>
    </w:p>
    <w:p w:rsidR="005F6107" w:rsidRDefault="00460192" w:rsidP="00B86EF3">
      <w:pPr>
        <w:ind w:left="375" w:hanging="375"/>
        <w:jc w:val="both"/>
      </w:pPr>
      <w:r>
        <w:tab/>
      </w:r>
      <w:r>
        <w:tab/>
        <w:t>a)</w:t>
      </w:r>
      <w:r w:rsidR="006D0892">
        <w:tab/>
      </w:r>
      <w:r w:rsidR="005F6107">
        <w:t xml:space="preserve">komplexné technické a ekonomické riadenie a organizáciu služieb </w:t>
      </w:r>
      <w:r w:rsidR="005F6107">
        <w:tab/>
        <w:t>poskytovaných v zariadení,</w:t>
      </w:r>
    </w:p>
    <w:p w:rsidR="005F6107" w:rsidRDefault="00460192" w:rsidP="00B86EF3">
      <w:pPr>
        <w:jc w:val="both"/>
      </w:pPr>
      <w:r>
        <w:tab/>
        <w:t>b)</w:t>
      </w:r>
      <w:r w:rsidR="006D0892">
        <w:tab/>
      </w:r>
      <w:r w:rsidR="005F6107">
        <w:t>efektívne využívanie zdrojov a prostriedkov na racionalizáciu prevádzky.</w:t>
      </w:r>
    </w:p>
    <w:p w:rsidR="00053E87" w:rsidRDefault="00053E87">
      <w:pPr>
        <w:jc w:val="both"/>
      </w:pPr>
    </w:p>
    <w:p w:rsidR="005F6107" w:rsidRDefault="005F6107">
      <w:pPr>
        <w:jc w:val="both"/>
      </w:pPr>
    </w:p>
    <w:p w:rsidR="005F6107" w:rsidRDefault="005F6107">
      <w:pPr>
        <w:pStyle w:val="Nadpis1"/>
        <w:jc w:val="center"/>
      </w:pPr>
      <w:r>
        <w:t>Článok III</w:t>
      </w:r>
    </w:p>
    <w:p w:rsidR="005F6107" w:rsidRDefault="005F6107">
      <w:pPr>
        <w:pStyle w:val="Nadpis2"/>
      </w:pPr>
      <w:r>
        <w:t>Riadenie a organizácia</w:t>
      </w:r>
    </w:p>
    <w:p w:rsidR="005F6107" w:rsidRDefault="005F6107">
      <w:pPr>
        <w:jc w:val="both"/>
      </w:pPr>
    </w:p>
    <w:p w:rsidR="005F6107" w:rsidRDefault="00912C77">
      <w:pPr>
        <w:ind w:left="180" w:hanging="180"/>
        <w:jc w:val="both"/>
      </w:pPr>
      <w:r>
        <w:t>1.</w:t>
      </w:r>
      <w:r w:rsidR="00066C0F">
        <w:t xml:space="preserve">Centrum </w:t>
      </w:r>
      <w:r w:rsidR="005F6107">
        <w:t xml:space="preserve">zriaďuje a kontroluje nezisková organizácia </w:t>
      </w:r>
      <w:r w:rsidR="00A77A2C">
        <w:t xml:space="preserve">Ad </w:t>
      </w:r>
      <w:proofErr w:type="spellStart"/>
      <w:r w:rsidR="00A77A2C">
        <w:t>usum</w:t>
      </w:r>
      <w:proofErr w:type="spellEnd"/>
      <w:r w:rsidR="005F6107">
        <w:t>, n. o.</w:t>
      </w:r>
    </w:p>
    <w:p w:rsidR="005F6107" w:rsidRDefault="005F6107">
      <w:pPr>
        <w:ind w:left="375" w:hanging="390"/>
        <w:jc w:val="both"/>
      </w:pPr>
    </w:p>
    <w:p w:rsidR="005F6107" w:rsidRDefault="005F6107">
      <w:pPr>
        <w:ind w:left="195" w:hanging="195"/>
        <w:jc w:val="both"/>
      </w:pPr>
      <w:r>
        <w:t>2.</w:t>
      </w:r>
      <w:r w:rsidR="00912C77">
        <w:tab/>
      </w:r>
      <w:r w:rsidR="00066C0F">
        <w:t>Centrum</w:t>
      </w:r>
      <w:r>
        <w:t xml:space="preserve"> s</w:t>
      </w:r>
      <w:r w:rsidR="005D7F35">
        <w:t>a z hľadiska prevádzky člení na</w:t>
      </w:r>
      <w:r w:rsidR="00D449E7">
        <w:t xml:space="preserve"> úsek</w:t>
      </w:r>
      <w:r>
        <w:t>:</w:t>
      </w:r>
    </w:p>
    <w:p w:rsidR="005F6107" w:rsidRDefault="005F6107">
      <w:pPr>
        <w:jc w:val="both"/>
      </w:pPr>
      <w:r>
        <w:tab/>
        <w:t>a)</w:t>
      </w:r>
      <w:r>
        <w:tab/>
      </w:r>
      <w:r w:rsidR="007339EF">
        <w:t>riaditeľa</w:t>
      </w:r>
      <w:r>
        <w:t>,</w:t>
      </w:r>
    </w:p>
    <w:p w:rsidR="005F6107" w:rsidRDefault="005F6107">
      <w:pPr>
        <w:jc w:val="both"/>
      </w:pPr>
      <w:r>
        <w:tab/>
        <w:t>b)</w:t>
      </w:r>
      <w:r>
        <w:tab/>
        <w:t>oddelenie ekonomiky a prevádzky:</w:t>
      </w:r>
    </w:p>
    <w:p w:rsidR="005F6107" w:rsidRDefault="005F6107" w:rsidP="00D449E7">
      <w:pPr>
        <w:numPr>
          <w:ilvl w:val="0"/>
          <w:numId w:val="6"/>
        </w:numPr>
        <w:jc w:val="both"/>
      </w:pPr>
      <w:r>
        <w:t>ekonomika,</w:t>
      </w:r>
    </w:p>
    <w:p w:rsidR="005F6107" w:rsidRDefault="005F6107">
      <w:pPr>
        <w:numPr>
          <w:ilvl w:val="0"/>
          <w:numId w:val="6"/>
        </w:numPr>
        <w:jc w:val="both"/>
      </w:pPr>
      <w:r>
        <w:t>robotnícke profesie,</w:t>
      </w:r>
    </w:p>
    <w:p w:rsidR="005F6107" w:rsidRDefault="005F6107">
      <w:pPr>
        <w:jc w:val="both"/>
      </w:pPr>
      <w:r>
        <w:tab/>
        <w:t>c)</w:t>
      </w:r>
      <w:r>
        <w:tab/>
        <w:t xml:space="preserve">oddelenie služieb </w:t>
      </w:r>
      <w:r w:rsidR="00114499">
        <w:t>klientom</w:t>
      </w:r>
      <w:r>
        <w:t>:</w:t>
      </w:r>
    </w:p>
    <w:p w:rsidR="005F6107" w:rsidRDefault="005F6107">
      <w:pPr>
        <w:numPr>
          <w:ilvl w:val="0"/>
          <w:numId w:val="7"/>
        </w:numPr>
        <w:jc w:val="both"/>
      </w:pPr>
      <w:r>
        <w:t>Z</w:t>
      </w:r>
      <w:r w:rsidR="007339EF">
        <w:t>PS</w:t>
      </w:r>
      <w:r>
        <w:t>,</w:t>
      </w:r>
    </w:p>
    <w:p w:rsidR="005F6107" w:rsidRDefault="007339EF">
      <w:pPr>
        <w:numPr>
          <w:ilvl w:val="0"/>
          <w:numId w:val="7"/>
        </w:numPr>
        <w:jc w:val="both"/>
      </w:pPr>
      <w:r>
        <w:t>DSS</w:t>
      </w:r>
      <w:r w:rsidR="005F6107">
        <w:t>,</w:t>
      </w:r>
    </w:p>
    <w:p w:rsidR="005F6107" w:rsidRDefault="007339EF">
      <w:pPr>
        <w:numPr>
          <w:ilvl w:val="0"/>
          <w:numId w:val="7"/>
        </w:numPr>
        <w:jc w:val="both"/>
      </w:pPr>
      <w:r>
        <w:t>ZOS</w:t>
      </w:r>
      <w:r w:rsidR="006D0892">
        <w:t>,</w:t>
      </w:r>
    </w:p>
    <w:p w:rsidR="006D0892" w:rsidRDefault="006D0892">
      <w:pPr>
        <w:numPr>
          <w:ilvl w:val="0"/>
          <w:numId w:val="7"/>
        </w:numPr>
        <w:jc w:val="both"/>
      </w:pPr>
      <w:r>
        <w:t>OS.</w:t>
      </w:r>
    </w:p>
    <w:p w:rsidR="008B2A4A" w:rsidRDefault="008B2A4A" w:rsidP="008B2A4A">
      <w:pPr>
        <w:ind w:left="1800"/>
        <w:jc w:val="both"/>
      </w:pPr>
    </w:p>
    <w:p w:rsidR="00D449E7" w:rsidRDefault="00D449E7" w:rsidP="008B2A4A">
      <w:pPr>
        <w:ind w:left="1800"/>
        <w:jc w:val="both"/>
      </w:pPr>
    </w:p>
    <w:p w:rsidR="005F6107" w:rsidRDefault="00922357">
      <w:pPr>
        <w:jc w:val="center"/>
        <w:rPr>
          <w:b/>
        </w:rPr>
      </w:pPr>
      <w:r>
        <w:rPr>
          <w:b/>
        </w:rPr>
        <w:lastRenderedPageBreak/>
        <w:t>Článok IV</w:t>
      </w:r>
    </w:p>
    <w:p w:rsidR="00324A84" w:rsidRDefault="005F6107" w:rsidP="00324A84">
      <w:pPr>
        <w:jc w:val="center"/>
        <w:rPr>
          <w:b/>
        </w:rPr>
      </w:pPr>
      <w:r>
        <w:rPr>
          <w:b/>
        </w:rPr>
        <w:t xml:space="preserve">Činnosť </w:t>
      </w:r>
      <w:r w:rsidR="00066C0F">
        <w:rPr>
          <w:b/>
        </w:rPr>
        <w:t>riaditeľa centra</w:t>
      </w:r>
    </w:p>
    <w:p w:rsidR="000E4E8B" w:rsidRDefault="000E4E8B" w:rsidP="00324A84">
      <w:pPr>
        <w:jc w:val="center"/>
        <w:rPr>
          <w:b/>
        </w:rPr>
      </w:pPr>
    </w:p>
    <w:p w:rsidR="005F6107" w:rsidRPr="00324A84" w:rsidRDefault="00E243DB" w:rsidP="00B86EF3">
      <w:pPr>
        <w:ind w:left="142"/>
        <w:jc w:val="both"/>
        <w:rPr>
          <w:b/>
        </w:rPr>
      </w:pPr>
      <w:r>
        <w:t>J</w:t>
      </w:r>
      <w:r w:rsidR="00324A84">
        <w:t xml:space="preserve">e priamo podriadený riaditeľovi </w:t>
      </w:r>
      <w:proofErr w:type="spellStart"/>
      <w:r w:rsidR="00324A84">
        <w:t>n.o</w:t>
      </w:r>
      <w:proofErr w:type="spellEnd"/>
      <w:r w:rsidR="00324A84">
        <w:t>.,</w:t>
      </w:r>
    </w:p>
    <w:p w:rsidR="005F6107" w:rsidRPr="00F742D9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 xml:space="preserve">riadi, organizuje, koordinuje a kontroluje činnosť </w:t>
      </w:r>
      <w:r w:rsidR="00066C0F">
        <w:t>centra</w:t>
      </w:r>
      <w:r w:rsidR="005F6107">
        <w:t xml:space="preserve"> i prácu podriadených pracovníkov tak, aby sa plynule </w:t>
      </w:r>
      <w:r w:rsidR="005F6107" w:rsidRPr="00F742D9">
        <w:t>zabezpečovalo poskytovanie sociálnych služieb a prevádzk</w:t>
      </w:r>
      <w:r w:rsidR="00F742D9" w:rsidRPr="00F742D9">
        <w:t>a</w:t>
      </w:r>
      <w:r w:rsidR="005F6107" w:rsidRPr="00F742D9">
        <w:t xml:space="preserve"> </w:t>
      </w:r>
      <w:r w:rsidR="00066C0F">
        <w:t>centra</w:t>
      </w:r>
      <w:r w:rsidR="005F6107" w:rsidRPr="00F742D9">
        <w:t>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dbá, aby sa v zariadení zvyšovala úroveň poskytovaných služieb,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zodpovedá za hospodárne vynakladanie jemu zverených finančných prostriedkov, za dodržanie zákonnosti a rozpočtovej disciplíny vo svojej kompetencii,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v spolupráci s ekonómom sleduje čerpanie rozpočtu a p</w:t>
      </w:r>
      <w:r w:rsidR="007339EF">
        <w:t>odieľa sa na zostavovaní návrhu</w:t>
      </w:r>
    </w:p>
    <w:p w:rsidR="005F6107" w:rsidRDefault="005F6107" w:rsidP="00B86EF3">
      <w:pPr>
        <w:tabs>
          <w:tab w:val="left" w:pos="0"/>
          <w:tab w:val="left" w:pos="567"/>
        </w:tabs>
        <w:ind w:left="142"/>
        <w:jc w:val="both"/>
      </w:pPr>
      <w:r>
        <w:t>rozpočtu na príslušný kalendárny rok,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zodpovedá za správne hospodárenie so zvereným majetkom – hmotným, nehmotným, zásobami a zabezpečuje prijatie včasných opatrení na ochranu majetku organizácie,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prevody práva hospodárenia s majetkom vykonáva len so súhlasom zriaďovateľa,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organizuje a zodpovedá za riadne  a plynulé zabezpečovanie verejného obstarávania tovarov, prác a služieb v zmysle platných právnych predpisov,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 xml:space="preserve">uzatvára pracovné zmluvy, určuje náplň činnosti a rozväzuje pracovný pomer s pracovníkmi </w:t>
      </w:r>
      <w:r w:rsidR="00066C0F">
        <w:t>centra</w:t>
      </w:r>
      <w:r w:rsidR="005F6107">
        <w:t>, uzatvára tiež dohody o hmotnej zodpovednosti,</w:t>
      </w:r>
    </w:p>
    <w:p w:rsidR="005F6107" w:rsidRDefault="00460192" w:rsidP="00B86EF3">
      <w:pPr>
        <w:tabs>
          <w:tab w:val="left" w:pos="567"/>
          <w:tab w:val="left" w:pos="2700"/>
          <w:tab w:val="left" w:pos="5940"/>
        </w:tabs>
        <w:ind w:left="142"/>
        <w:jc w:val="both"/>
      </w:pPr>
      <w:r>
        <w:t>-</w:t>
      </w:r>
      <w:r w:rsidR="005F6107">
        <w:t xml:space="preserve">menuje do funkcie a odvoláva z funkcie tých pracovníkov </w:t>
      </w:r>
      <w:r w:rsidR="00066C0F">
        <w:t>centra</w:t>
      </w:r>
      <w:r w:rsidR="005F6107">
        <w:t>, ktorí sú v jeho priamej riadiacej pôsobnosti,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dbá o zvyšovanie odbornej kvalifikácie všetkých pracovníkov a umožňuje im účasť na seminároch a školeniach súvisiacich so zvyšovaním ich kvalifikácie,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dbá na dodržiavanie a plnenie organizačného poriadku a ostatných vnútorných predpisov organizácie a zariadenia,</w:t>
      </w:r>
    </w:p>
    <w:p w:rsidR="005F6107" w:rsidRDefault="00460192" w:rsidP="00B86EF3">
      <w:pPr>
        <w:tabs>
          <w:tab w:val="left" w:pos="567"/>
        </w:tabs>
        <w:ind w:left="142"/>
        <w:jc w:val="both"/>
      </w:pPr>
      <w:r>
        <w:t>-</w:t>
      </w:r>
      <w:r w:rsidR="005F6107">
        <w:t>v súlade s organizačným poriadkom a pracovno-právnymi predpismi vydáva prevádzkový poriadok</w:t>
      </w:r>
      <w:r w:rsidR="007339EF">
        <w:t xml:space="preserve"> a</w:t>
      </w:r>
      <w:r w:rsidR="005F6107">
        <w:t xml:space="preserve"> tiež domáci poriadok,</w:t>
      </w:r>
    </w:p>
    <w:p w:rsidR="005F6107" w:rsidRDefault="00460192" w:rsidP="00B86EF3">
      <w:pPr>
        <w:tabs>
          <w:tab w:val="left" w:pos="567"/>
        </w:tabs>
        <w:ind w:left="142"/>
        <w:jc w:val="both"/>
        <w:rPr>
          <w:color w:val="000000"/>
        </w:rPr>
      </w:pPr>
      <w:r>
        <w:t>-</w:t>
      </w:r>
      <w:r w:rsidR="005F6107">
        <w:t>vo svojej činnosti sa riadi všeobecne záväznými predpismi, ako aj osobnými prepismi  vydanými k problematike zariadenia</w:t>
      </w:r>
      <w:r w:rsidR="005F6107">
        <w:rPr>
          <w:color w:val="000000"/>
        </w:rPr>
        <w:t>, pokynmi</w:t>
      </w:r>
      <w:r w:rsidR="007F03A9">
        <w:rPr>
          <w:color w:val="FFC000"/>
        </w:rPr>
        <w:t xml:space="preserve">, </w:t>
      </w:r>
      <w:r w:rsidR="007F03A9" w:rsidRPr="008C7E8E">
        <w:t>nariadeniami</w:t>
      </w:r>
      <w:r w:rsidR="005F6107" w:rsidRPr="008C7E8E">
        <w:t xml:space="preserve"> a</w:t>
      </w:r>
      <w:r w:rsidR="005F6107">
        <w:rPr>
          <w:color w:val="000000"/>
        </w:rPr>
        <w:t> </w:t>
      </w:r>
      <w:r w:rsidR="008C7E8E">
        <w:rPr>
          <w:color w:val="000000"/>
        </w:rPr>
        <w:t xml:space="preserve">smernicami riaditeľa </w:t>
      </w:r>
      <w:proofErr w:type="spellStart"/>
      <w:r w:rsidR="008C7E8E">
        <w:rPr>
          <w:color w:val="000000"/>
        </w:rPr>
        <w:t>n.o</w:t>
      </w:r>
      <w:proofErr w:type="spellEnd"/>
      <w:r w:rsidR="008C7E8E">
        <w:rPr>
          <w:color w:val="000000"/>
        </w:rPr>
        <w:t>.</w:t>
      </w:r>
      <w:r w:rsidR="005F6107">
        <w:rPr>
          <w:color w:val="000000"/>
        </w:rPr>
        <w:t>,</w:t>
      </w:r>
    </w:p>
    <w:p w:rsidR="005F6107" w:rsidRPr="008C7E8E" w:rsidRDefault="00460192" w:rsidP="00B86EF3">
      <w:pPr>
        <w:tabs>
          <w:tab w:val="left" w:pos="567"/>
        </w:tabs>
        <w:ind w:left="142"/>
        <w:jc w:val="both"/>
      </w:pPr>
      <w:r>
        <w:rPr>
          <w:color w:val="000000"/>
        </w:rPr>
        <w:t>-</w:t>
      </w:r>
      <w:r w:rsidR="005F6107">
        <w:rPr>
          <w:color w:val="000000"/>
        </w:rPr>
        <w:t>zabezpečuje dodržiavanie platných právnych predpisov</w:t>
      </w:r>
      <w:r w:rsidR="005F6107" w:rsidRPr="008C7E8E">
        <w:t>,</w:t>
      </w:r>
      <w:r w:rsidR="007F03A9" w:rsidRPr="008C7E8E">
        <w:t> </w:t>
      </w:r>
      <w:r w:rsidR="005F6107" w:rsidRPr="008C7E8E">
        <w:t>pokynov</w:t>
      </w:r>
      <w:r w:rsidR="008C7E8E">
        <w:t>, nariadení ,</w:t>
      </w:r>
      <w:r w:rsidR="007F03A9" w:rsidRPr="008C7E8E">
        <w:t xml:space="preserve"> smerníc</w:t>
      </w:r>
      <w:r w:rsidR="008C7E8E" w:rsidRPr="008C7E8E">
        <w:t xml:space="preserve"> a usmernení </w:t>
      </w:r>
      <w:r w:rsidR="005F6107" w:rsidRPr="008C7E8E">
        <w:t xml:space="preserve"> </w:t>
      </w:r>
      <w:r w:rsidR="008C7E8E" w:rsidRPr="008C7E8E">
        <w:t xml:space="preserve">riaditeľa </w:t>
      </w:r>
      <w:proofErr w:type="spellStart"/>
      <w:r w:rsidR="008C7E8E" w:rsidRPr="008C7E8E">
        <w:t>n.o</w:t>
      </w:r>
      <w:proofErr w:type="spellEnd"/>
      <w:r w:rsidR="008C7E8E" w:rsidRPr="008C7E8E">
        <w:t>.</w:t>
      </w:r>
      <w:r w:rsidR="005F6107" w:rsidRPr="008C7E8E">
        <w:t>,</w:t>
      </w:r>
    </w:p>
    <w:p w:rsidR="005F6107" w:rsidRDefault="00460192" w:rsidP="00B86EF3">
      <w:pPr>
        <w:tabs>
          <w:tab w:val="left" w:pos="567"/>
        </w:tabs>
        <w:ind w:left="142"/>
        <w:jc w:val="both"/>
        <w:rPr>
          <w:color w:val="000000"/>
        </w:rPr>
      </w:pPr>
      <w:r>
        <w:rPr>
          <w:color w:val="000000"/>
        </w:rPr>
        <w:t>-</w:t>
      </w:r>
      <w:r w:rsidR="005F6107">
        <w:rPr>
          <w:color w:val="000000"/>
        </w:rPr>
        <w:t>zodpovedá za dodržiavanie zákonných a iných záväzných predpisov, týkajúcich sa bezpečnosti a ochrany zdravia pri práci a požiarnej ochrany,</w:t>
      </w:r>
    </w:p>
    <w:p w:rsidR="005F6107" w:rsidRDefault="00460192" w:rsidP="00B86EF3">
      <w:pPr>
        <w:tabs>
          <w:tab w:val="left" w:pos="567"/>
        </w:tabs>
        <w:ind w:left="142"/>
        <w:jc w:val="both"/>
        <w:rPr>
          <w:color w:val="000000"/>
        </w:rPr>
      </w:pPr>
      <w:r>
        <w:rPr>
          <w:color w:val="000000"/>
        </w:rPr>
        <w:t>-</w:t>
      </w:r>
      <w:r w:rsidR="005F6107">
        <w:rPr>
          <w:color w:val="000000"/>
        </w:rPr>
        <w:t>zodpovedá za celkovú úroveň služieb poskytovaných v </w:t>
      </w:r>
      <w:r w:rsidR="00066C0F">
        <w:rPr>
          <w:color w:val="000000"/>
        </w:rPr>
        <w:t>centre</w:t>
      </w:r>
      <w:r w:rsidR="005F6107">
        <w:rPr>
          <w:color w:val="000000"/>
        </w:rPr>
        <w:t>,</w:t>
      </w:r>
    </w:p>
    <w:p w:rsidR="005F6107" w:rsidRDefault="00460192" w:rsidP="00B86EF3">
      <w:pPr>
        <w:tabs>
          <w:tab w:val="left" w:pos="567"/>
        </w:tabs>
        <w:ind w:left="142"/>
        <w:jc w:val="both"/>
        <w:rPr>
          <w:color w:val="000000"/>
        </w:rPr>
      </w:pPr>
      <w:r>
        <w:rPr>
          <w:color w:val="000000"/>
        </w:rPr>
        <w:t>-</w:t>
      </w:r>
      <w:r w:rsidR="005F6107">
        <w:rPr>
          <w:color w:val="000000"/>
        </w:rPr>
        <w:t>zodpovedá za plnenie opatrení a nápravu a odstránenie nedostatkov a </w:t>
      </w:r>
      <w:proofErr w:type="spellStart"/>
      <w:r w:rsidR="005F6107">
        <w:rPr>
          <w:color w:val="000000"/>
        </w:rPr>
        <w:t>závad</w:t>
      </w:r>
      <w:proofErr w:type="spellEnd"/>
      <w:r w:rsidR="005F6107">
        <w:rPr>
          <w:color w:val="000000"/>
        </w:rPr>
        <w:t xml:space="preserve"> zistených pri revíziách a kontrolách,</w:t>
      </w:r>
    </w:p>
    <w:p w:rsidR="005F6107" w:rsidRDefault="00460192" w:rsidP="00B86EF3">
      <w:pPr>
        <w:tabs>
          <w:tab w:val="left" w:pos="567"/>
        </w:tabs>
        <w:ind w:left="142"/>
        <w:jc w:val="both"/>
        <w:rPr>
          <w:color w:val="000000"/>
        </w:rPr>
      </w:pPr>
      <w:r>
        <w:rPr>
          <w:color w:val="000000"/>
        </w:rPr>
        <w:t>-</w:t>
      </w:r>
      <w:r w:rsidR="005F6107">
        <w:rPr>
          <w:color w:val="000000"/>
        </w:rPr>
        <w:t>iniciatívne spolupracuje s orgánmi štátnej správy a samosprávnymi orgánmi miest a obcí a ďalšími právnickými a fyzickými osobami.</w:t>
      </w:r>
    </w:p>
    <w:p w:rsidR="00324A84" w:rsidRDefault="00460192" w:rsidP="00B86EF3">
      <w:pPr>
        <w:tabs>
          <w:tab w:val="left" w:pos="567"/>
        </w:tabs>
        <w:ind w:left="142"/>
        <w:jc w:val="both"/>
        <w:rPr>
          <w:color w:val="000000"/>
        </w:rPr>
      </w:pPr>
      <w:r>
        <w:rPr>
          <w:color w:val="000000"/>
        </w:rPr>
        <w:t xml:space="preserve">-  </w:t>
      </w:r>
      <w:r w:rsidR="00324A84">
        <w:rPr>
          <w:color w:val="000000"/>
        </w:rPr>
        <w:t xml:space="preserve">plní </w:t>
      </w:r>
      <w:r w:rsidR="00BF3022">
        <w:rPr>
          <w:color w:val="000000"/>
        </w:rPr>
        <w:t>ďalšie</w:t>
      </w:r>
      <w:r>
        <w:rPr>
          <w:color w:val="000000"/>
        </w:rPr>
        <w:t xml:space="preserve"> úlohy uložené riaditeľom </w:t>
      </w:r>
      <w:proofErr w:type="spellStart"/>
      <w:r>
        <w:rPr>
          <w:color w:val="000000"/>
        </w:rPr>
        <w:t>n.o</w:t>
      </w:r>
      <w:proofErr w:type="spellEnd"/>
      <w:r>
        <w:rPr>
          <w:color w:val="000000"/>
        </w:rPr>
        <w:t>.</w:t>
      </w:r>
    </w:p>
    <w:p w:rsidR="00D74A2E" w:rsidRDefault="00D74A2E" w:rsidP="00290550">
      <w:pPr>
        <w:tabs>
          <w:tab w:val="left" w:pos="567"/>
        </w:tabs>
        <w:ind w:left="142"/>
        <w:jc w:val="both"/>
        <w:rPr>
          <w:color w:val="000000"/>
        </w:rPr>
      </w:pPr>
    </w:p>
    <w:p w:rsidR="00460192" w:rsidRDefault="00460192" w:rsidP="007339EF">
      <w:pPr>
        <w:tabs>
          <w:tab w:val="left" w:pos="567"/>
        </w:tabs>
        <w:jc w:val="both"/>
        <w:rPr>
          <w:color w:val="000000"/>
        </w:rPr>
      </w:pPr>
    </w:p>
    <w:p w:rsidR="005F6107" w:rsidRDefault="005F6107" w:rsidP="007339EF">
      <w:pPr>
        <w:pStyle w:val="Nadpis2"/>
        <w:tabs>
          <w:tab w:val="left" w:pos="567"/>
        </w:tabs>
        <w:ind w:left="0" w:firstLine="0"/>
      </w:pPr>
      <w:r>
        <w:t>Článok V</w:t>
      </w:r>
    </w:p>
    <w:p w:rsidR="005F6107" w:rsidRDefault="005F6107" w:rsidP="007339EF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Činnosť jednotlivých oddelení</w:t>
      </w:r>
    </w:p>
    <w:p w:rsidR="005F6107" w:rsidRDefault="005F6107" w:rsidP="007339EF">
      <w:pPr>
        <w:tabs>
          <w:tab w:val="left" w:pos="567"/>
        </w:tabs>
        <w:jc w:val="center"/>
        <w:rPr>
          <w:b/>
          <w:bCs/>
        </w:rPr>
      </w:pPr>
    </w:p>
    <w:p w:rsidR="005F6107" w:rsidRDefault="005F6107" w:rsidP="007339EF">
      <w:pPr>
        <w:pStyle w:val="Nadpis1"/>
        <w:tabs>
          <w:tab w:val="left" w:pos="567"/>
        </w:tabs>
        <w:ind w:left="0" w:firstLine="0"/>
      </w:pPr>
      <w:r>
        <w:t>Oddelenie ekonomiky a prevádzky</w:t>
      </w:r>
    </w:p>
    <w:p w:rsidR="005F6107" w:rsidRDefault="005F6107">
      <w:pPr>
        <w:jc w:val="both"/>
        <w:rPr>
          <w:b/>
          <w:bCs/>
        </w:rPr>
      </w:pPr>
    </w:p>
    <w:p w:rsidR="005F6107" w:rsidRDefault="00472E81" w:rsidP="00B86EF3">
      <w:pPr>
        <w:numPr>
          <w:ilvl w:val="0"/>
          <w:numId w:val="2"/>
        </w:numPr>
        <w:tabs>
          <w:tab w:val="left" w:pos="0"/>
          <w:tab w:val="left" w:pos="567"/>
        </w:tabs>
        <w:ind w:left="0" w:hanging="3180"/>
        <w:jc w:val="both"/>
      </w:pPr>
      <w:r>
        <w:t>-</w:t>
      </w:r>
      <w:r w:rsidR="005F6107">
        <w:t xml:space="preserve">zabezpečuje plynulú prevádzku </w:t>
      </w:r>
      <w:r w:rsidR="00066C0F">
        <w:t>centra</w:t>
      </w:r>
      <w:r w:rsidR="005F6107">
        <w:t>,</w:t>
      </w:r>
    </w:p>
    <w:p w:rsidR="005F6107" w:rsidRDefault="00472E81" w:rsidP="00B86EF3">
      <w:pPr>
        <w:tabs>
          <w:tab w:val="left" w:pos="0"/>
          <w:tab w:val="left" w:pos="567"/>
          <w:tab w:val="left" w:pos="2520"/>
        </w:tabs>
        <w:jc w:val="both"/>
      </w:pPr>
      <w:r>
        <w:t>-</w:t>
      </w:r>
      <w:r w:rsidR="005F6107">
        <w:t>zabezpečuje včasné zostavovanie účtovných uzávierok a výkazov,</w:t>
      </w:r>
    </w:p>
    <w:p w:rsidR="005F6107" w:rsidRDefault="00472E81" w:rsidP="00B86EF3">
      <w:pPr>
        <w:tabs>
          <w:tab w:val="left" w:pos="0"/>
          <w:tab w:val="left" w:pos="567"/>
          <w:tab w:val="left" w:pos="2520"/>
        </w:tabs>
        <w:jc w:val="both"/>
      </w:pPr>
      <w:r>
        <w:t>-</w:t>
      </w:r>
      <w:r w:rsidR="005F6107">
        <w:t>spracováva účtovnú evidenciu,</w:t>
      </w:r>
    </w:p>
    <w:p w:rsidR="005F6107" w:rsidRDefault="00472E81" w:rsidP="00B86EF3">
      <w:pPr>
        <w:tabs>
          <w:tab w:val="left" w:pos="0"/>
          <w:tab w:val="left" w:pos="567"/>
          <w:tab w:val="left" w:pos="2520"/>
        </w:tabs>
        <w:jc w:val="both"/>
      </w:pPr>
      <w:r>
        <w:t>-</w:t>
      </w:r>
      <w:r w:rsidR="005F6107">
        <w:t>spracováva podklady pre štatistické výkazníctvo,</w:t>
      </w:r>
    </w:p>
    <w:p w:rsidR="005F6107" w:rsidRDefault="00472E81" w:rsidP="00B86EF3">
      <w:pPr>
        <w:tabs>
          <w:tab w:val="left" w:pos="-993"/>
          <w:tab w:val="left" w:pos="-567"/>
          <w:tab w:val="left" w:pos="2520"/>
        </w:tabs>
        <w:ind w:left="142" w:hanging="142"/>
        <w:jc w:val="both"/>
      </w:pPr>
      <w:r>
        <w:t>-</w:t>
      </w:r>
      <w:r w:rsidR="005F6107">
        <w:t>zabezpečuje správne hospodárenie a dodržiavanie vecnej a formálnej správnosti účtovných dokladov a ich obehu, zúčtováva platby za poskytovanú starostlivosť,</w:t>
      </w:r>
    </w:p>
    <w:p w:rsidR="005F6107" w:rsidRDefault="00472E81" w:rsidP="00B86EF3">
      <w:pPr>
        <w:tabs>
          <w:tab w:val="left" w:pos="0"/>
          <w:tab w:val="left" w:pos="2520"/>
        </w:tabs>
        <w:jc w:val="both"/>
      </w:pPr>
      <w:r>
        <w:t>-</w:t>
      </w:r>
      <w:r w:rsidR="00290550">
        <w:t xml:space="preserve"> </w:t>
      </w:r>
      <w:r w:rsidR="005F6107">
        <w:t>vykonáva počítačové spracovanie účtovnej evidencie,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disponuje s peňažnými prostriedkami, vedie pokladničný denník a predkladá vyúčtovanie v stanovených termínoch,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lastRenderedPageBreak/>
        <w:t>mesačne hlási vecné čerpanie rozpočtu,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pripravuje podklady k rozborom hospodárenia s finančnými prostriedkami,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spolupracuje s </w:t>
      </w:r>
      <w:r w:rsidRPr="008C7E8E">
        <w:t xml:space="preserve">riaditeľom </w:t>
      </w:r>
      <w:r w:rsidR="00066C0F">
        <w:t xml:space="preserve">centra </w:t>
      </w:r>
      <w:r>
        <w:t>pri návrhu rozpočtu na nasledujúci rok,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zabezpečuje technicko-ekonomickú pasportizáciu,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zabezpečuje prevádzku a účelné využívanie dopravných a mechanizačných prostriedkov,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zabezpečuje úlohy v racionalizácii spotreby palív a energie,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vedie evidenciu majetku a zabezpečuje jeho ochranu,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vedie evidenciu osobných a ochranných pracovných prostriedkov, vybavuje nimi pracovníkov,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vedie operatívno-technickú evidenciu skladového hospodárstva, dopĺňa zásoby na skladoch, uskutočňuje ich výdaj,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 xml:space="preserve"> kontroluje dodržiavanie limitu stravnej jednotky a jej noriem,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 xml:space="preserve">spolupracuje s riaditeľom </w:t>
      </w:r>
      <w:r w:rsidR="00066C0F">
        <w:t>centra</w:t>
      </w:r>
      <w:r>
        <w:t xml:space="preserve"> pri vedení personálnej agendy,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520"/>
        </w:tabs>
        <w:ind w:left="180" w:hanging="180"/>
        <w:jc w:val="both"/>
      </w:pPr>
      <w:r>
        <w:t>zabezpečuje mzdové účtovníctvo,</w:t>
      </w:r>
    </w:p>
    <w:p w:rsidR="005F6107" w:rsidRDefault="005F6107" w:rsidP="00B86EF3">
      <w:pPr>
        <w:pStyle w:val="Zkladntext"/>
        <w:numPr>
          <w:ilvl w:val="0"/>
          <w:numId w:val="2"/>
        </w:numPr>
        <w:tabs>
          <w:tab w:val="left" w:pos="0"/>
          <w:tab w:val="left" w:pos="567"/>
          <w:tab w:val="left" w:pos="1260"/>
          <w:tab w:val="left" w:pos="1620"/>
        </w:tabs>
        <w:ind w:left="180" w:hanging="180"/>
      </w:pPr>
      <w:r>
        <w:t>zabezpečuje dodržiavanie čistoty a poriadku v </w:t>
      </w:r>
      <w:r w:rsidR="00066C0F">
        <w:t>centra</w:t>
      </w:r>
      <w:r>
        <w:t>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700"/>
        </w:tabs>
        <w:ind w:left="180" w:hanging="180"/>
        <w:jc w:val="both"/>
      </w:pPr>
      <w:r>
        <w:t>zabezpečuje vyúčtovanie preplatkov a nedoplatkov úhrad za poskytované služby, pravidelne sleduje platby, urguje neplatičov a vymáha nedoplatky,</w:t>
      </w:r>
    </w:p>
    <w:p w:rsidR="005F6107" w:rsidRDefault="005F6107" w:rsidP="00B86EF3">
      <w:pPr>
        <w:numPr>
          <w:ilvl w:val="0"/>
          <w:numId w:val="2"/>
        </w:numPr>
        <w:tabs>
          <w:tab w:val="left" w:pos="0"/>
          <w:tab w:val="left" w:pos="567"/>
          <w:tab w:val="left" w:pos="2700"/>
        </w:tabs>
        <w:ind w:left="180" w:hanging="180"/>
        <w:jc w:val="both"/>
      </w:pPr>
      <w:r>
        <w:t>prísne dodržiava zásady bezpečnosti a ochrany zdravia pri jednotlivých činnostiach.</w:t>
      </w:r>
    </w:p>
    <w:p w:rsidR="005F6107" w:rsidRDefault="005F6107">
      <w:pPr>
        <w:jc w:val="both"/>
      </w:pPr>
    </w:p>
    <w:p w:rsidR="005F6107" w:rsidRPr="008C7E8E" w:rsidRDefault="005F6107">
      <w:pPr>
        <w:pStyle w:val="Nadpis1"/>
      </w:pPr>
      <w:r w:rsidRPr="008C7E8E">
        <w:t xml:space="preserve">Oddelenie služieb </w:t>
      </w:r>
      <w:r w:rsidR="00114499">
        <w:t>klientom</w:t>
      </w:r>
    </w:p>
    <w:p w:rsidR="005F6107" w:rsidRPr="008C7E8E" w:rsidRDefault="005F6107">
      <w:pPr>
        <w:jc w:val="both"/>
        <w:rPr>
          <w:b/>
          <w:bCs/>
        </w:rPr>
      </w:pP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>plánuje poskytovanie sociálnej služby podľa individuálnych potrieb, schopností a cieľov prijímateľa sociálnej služby</w:t>
      </w:r>
      <w:r w:rsidR="00607306">
        <w:t xml:space="preserve"> </w:t>
      </w:r>
      <w:r w:rsidR="00607306" w:rsidRPr="008C7E8E">
        <w:t>(ďalej len „prijímateľ“)</w:t>
      </w:r>
      <w:r w:rsidR="005F6107" w:rsidRPr="008C7E8E">
        <w:t>,</w:t>
      </w:r>
      <w:r w:rsidR="005F6107">
        <w:t xml:space="preserve"> vedie písomné individuálne záznamy o priebehu poskytovania sociálnej služby a hodnotí priebeh poskytovania sociálne</w:t>
      </w:r>
      <w:r w:rsidR="00114499">
        <w:t xml:space="preserve">j služby za účasti prijímateľa </w:t>
      </w:r>
      <w:r w:rsidR="005F6107">
        <w:t>(ďalej len „individuálny plán“), ktorý vyhodnocuje polročne,</w:t>
      </w:r>
    </w:p>
    <w:p w:rsidR="005F6107" w:rsidRDefault="0000565D" w:rsidP="00B86EF3">
      <w:pPr>
        <w:tabs>
          <w:tab w:val="left" w:pos="567"/>
          <w:tab w:val="left" w:pos="2520"/>
        </w:tabs>
        <w:jc w:val="both"/>
      </w:pPr>
      <w:r>
        <w:t>-</w:t>
      </w:r>
      <w:r w:rsidR="005F6107">
        <w:t xml:space="preserve">zabezpečuje administratívnu stránku pri prijímaní </w:t>
      </w:r>
      <w:r w:rsidR="008C7E8E" w:rsidRPr="008C7E8E">
        <w:t>prijímateľa</w:t>
      </w:r>
      <w:r w:rsidR="00922357" w:rsidRPr="008C7E8E">
        <w:t xml:space="preserve"> </w:t>
      </w:r>
      <w:r w:rsidR="00066C0F">
        <w:t>do centra</w:t>
      </w:r>
      <w:r w:rsidR="005F6107">
        <w:t>, pri je</w:t>
      </w:r>
      <w:r w:rsidR="008C7E8E">
        <w:t xml:space="preserve">ho premiestnení alebo odchode </w:t>
      </w:r>
      <w:r w:rsidR="008C7E8E" w:rsidRPr="008C7E8E">
        <w:t>z</w:t>
      </w:r>
      <w:r w:rsidR="00066C0F">
        <w:t xml:space="preserve"> centra</w:t>
      </w:r>
      <w:r w:rsidR="005F6107" w:rsidRPr="008C7E8E">
        <w:t xml:space="preserve"> ,</w:t>
      </w:r>
    </w:p>
    <w:p w:rsidR="005F6107" w:rsidRDefault="0000565D" w:rsidP="00B86EF3">
      <w:pPr>
        <w:tabs>
          <w:tab w:val="left" w:pos="567"/>
          <w:tab w:val="left" w:pos="2520"/>
        </w:tabs>
        <w:jc w:val="both"/>
      </w:pPr>
      <w:r>
        <w:t>-</w:t>
      </w:r>
      <w:r w:rsidR="005F6107">
        <w:t xml:space="preserve">vedie spisovú dokumentáciu </w:t>
      </w:r>
      <w:r w:rsidR="008C7E8E">
        <w:t xml:space="preserve">prijímateľa, </w:t>
      </w:r>
      <w:r w:rsidR="005F6107">
        <w:t xml:space="preserve">vedie kartu </w:t>
      </w:r>
      <w:r w:rsidR="008C7E8E">
        <w:t>prijímateľa</w:t>
      </w:r>
      <w:r w:rsidR="005F6107">
        <w:t>, kde sa zaznamenávajú údaje o psychickom, fyzickom a sociálnom vývoji,</w:t>
      </w:r>
    </w:p>
    <w:p w:rsidR="005F6107" w:rsidRDefault="0000565D" w:rsidP="00B86EF3">
      <w:pPr>
        <w:tabs>
          <w:tab w:val="left" w:pos="567"/>
          <w:tab w:val="left" w:pos="2520"/>
        </w:tabs>
        <w:jc w:val="both"/>
      </w:pPr>
      <w:r>
        <w:t>-</w:t>
      </w:r>
      <w:r w:rsidR="005F6107">
        <w:t xml:space="preserve">vedie kmeňovú knihu </w:t>
      </w:r>
      <w:r w:rsidR="008C7E8E">
        <w:t xml:space="preserve">prijímateľov, </w:t>
      </w:r>
      <w:r w:rsidR="005F6107">
        <w:t xml:space="preserve">preberá do úschovy cenné veci </w:t>
      </w:r>
      <w:r w:rsidR="008C7E8E">
        <w:t>prijímateľov</w:t>
      </w:r>
      <w:r w:rsidR="008C7E8E">
        <w:rPr>
          <w:color w:val="FF0000"/>
        </w:rPr>
        <w:t xml:space="preserve"> </w:t>
      </w:r>
      <w:r w:rsidR="005F6107">
        <w:t>na základe zmluvy o úschove, ak o to požiadajú,</w:t>
      </w:r>
    </w:p>
    <w:p w:rsidR="005F6107" w:rsidRDefault="00787826" w:rsidP="00B86EF3">
      <w:pPr>
        <w:tabs>
          <w:tab w:val="left" w:pos="567"/>
        </w:tabs>
        <w:jc w:val="both"/>
      </w:pPr>
      <w:r>
        <w:t>-</w:t>
      </w:r>
      <w:r w:rsidR="005F6107">
        <w:t>vedie evidenciu cenných vecí na osobnej karte tak, aby sa vylúčila ich zámena,</w:t>
      </w:r>
    </w:p>
    <w:p w:rsidR="005F6107" w:rsidRDefault="0000565D" w:rsidP="00B86EF3">
      <w:pPr>
        <w:tabs>
          <w:tab w:val="left" w:pos="567"/>
          <w:tab w:val="left" w:pos="2520"/>
        </w:tabs>
        <w:jc w:val="both"/>
      </w:pPr>
      <w:r>
        <w:t>-</w:t>
      </w:r>
      <w:r w:rsidR="005F6107">
        <w:t xml:space="preserve">vypracúva individuálny plán rozvoja osobnosti </w:t>
      </w:r>
      <w:r w:rsidR="008C7E8E" w:rsidRPr="008C7E8E">
        <w:t>prijímateľa,</w:t>
      </w:r>
      <w:r w:rsidR="005F6107">
        <w:t xml:space="preserve"> ktorého súčasťou je najmä plán sociálnej práce s nim, ak je </w:t>
      </w:r>
      <w:r w:rsidR="008C7E8E">
        <w:t>prijímateľ</w:t>
      </w:r>
      <w:r w:rsidR="005F6107">
        <w:t xml:space="preserve"> ťažko zdravotne postihnutý, súčasťou plánu je aj program rehabilitačnej činnosti, zabezpečuje jeho plnenie a revíziu, </w:t>
      </w:r>
    </w:p>
    <w:p w:rsidR="005F6107" w:rsidRPr="00EF5DAD" w:rsidRDefault="0000565D" w:rsidP="00B86EF3">
      <w:pPr>
        <w:tabs>
          <w:tab w:val="left" w:pos="567"/>
        </w:tabs>
        <w:jc w:val="both"/>
      </w:pPr>
      <w:r>
        <w:t>-</w:t>
      </w:r>
      <w:r w:rsidR="005F6107">
        <w:t>spracováv</w:t>
      </w:r>
      <w:r w:rsidR="00922357">
        <w:t xml:space="preserve">a sociálnu anamnézu </w:t>
      </w:r>
      <w:r w:rsidR="00EF5DAD">
        <w:t>prijímateľov 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 xml:space="preserve">zodpovedá za úroveň a výsledky </w:t>
      </w:r>
      <w:proofErr w:type="spellStart"/>
      <w:r w:rsidR="005F6107">
        <w:t>kultúrno</w:t>
      </w:r>
      <w:proofErr w:type="spellEnd"/>
      <w:r w:rsidR="005F6107">
        <w:t xml:space="preserve"> – spoločenskej a </w:t>
      </w:r>
      <w:proofErr w:type="spellStart"/>
      <w:r w:rsidR="005F6107">
        <w:t>výcho</w:t>
      </w:r>
      <w:r w:rsidR="0074656B">
        <w:t>vno</w:t>
      </w:r>
      <w:proofErr w:type="spellEnd"/>
      <w:r w:rsidR="0074656B">
        <w:t xml:space="preserve"> -vzdelávacej práce </w:t>
      </w:r>
      <w:r w:rsidR="005F6107">
        <w:t xml:space="preserve">a kvalitný obsah organizovanej činnosti, spolupracuje s miestnymi organizáciami, </w:t>
      </w:r>
      <w:r w:rsidR="005F6107">
        <w:tab/>
        <w:t>kultúrnymi a vzdelávacími inštitúciami pri zabezpečovaní tejto činnosti,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 xml:space="preserve">vykonáva poradenskú činnosť podľa potrieb </w:t>
      </w:r>
      <w:r w:rsidR="00EF5DAD">
        <w:t>prijímateľa</w:t>
      </w:r>
      <w:r w:rsidR="005F6107">
        <w:t>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 xml:space="preserve">zabezpečuje a vedie kultúrno-výchovnú, záujmovú a pracovnú činnosť </w:t>
      </w:r>
      <w:r w:rsidR="00EF5DAD">
        <w:t xml:space="preserve">prijímateľov </w:t>
      </w:r>
      <w:r w:rsidR="0074656B">
        <w:t xml:space="preserve">v záujme </w:t>
      </w:r>
      <w:r w:rsidR="005F6107">
        <w:t>rozvoja ich schopností, estetického cítenia a zapojenia do spoločenského života,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EF5DAD">
        <w:t>sprostredkováva</w:t>
      </w:r>
      <w:r w:rsidR="005F6107" w:rsidRPr="00650CC9">
        <w:rPr>
          <w:color w:val="92D050"/>
        </w:rPr>
        <w:t xml:space="preserve"> </w:t>
      </w:r>
      <w:r w:rsidR="005F6107" w:rsidRPr="00EF5DAD">
        <w:t>zdravotnú</w:t>
      </w:r>
      <w:r w:rsidR="005F6107">
        <w:t xml:space="preserve"> starostlivosť </w:t>
      </w:r>
      <w:r w:rsidR="00BF3022">
        <w:t>pri</w:t>
      </w:r>
      <w:r w:rsidR="00EF5DAD">
        <w:t>j</w:t>
      </w:r>
      <w:r w:rsidR="00BF3022">
        <w:t>í</w:t>
      </w:r>
      <w:r w:rsidR="00EF5DAD">
        <w:t xml:space="preserve">mateľom </w:t>
      </w:r>
      <w:r w:rsidR="0074656B">
        <w:t xml:space="preserve">podľa individuálnych potrieb </w:t>
      </w:r>
      <w:r w:rsidR="005F6107">
        <w:t xml:space="preserve">a v súlade s pokynmi lekára, v prípade potreby </w:t>
      </w:r>
      <w:r w:rsidR="00BF3022">
        <w:t>odprevádza</w:t>
      </w:r>
      <w:r w:rsidR="005F6107">
        <w:t xml:space="preserve"> ho na lekárske vyšetrenie,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>vedie evidenciu o hygienických opatreniach, zabezpečuje starostlivosť o osobnú hygienu,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>vedie evidenciu liekov,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 xml:space="preserve">zodpovedá za dodržiavanie hygienických a proti </w:t>
      </w:r>
      <w:r w:rsidR="00066C0F">
        <w:t>epidemiologických opatrení v centre</w:t>
      </w:r>
      <w:r w:rsidR="005F6107">
        <w:t>,</w:t>
      </w:r>
    </w:p>
    <w:p w:rsidR="00EF5DAD" w:rsidRDefault="0000565D" w:rsidP="00B86EF3">
      <w:pPr>
        <w:pStyle w:val="Zkladntext"/>
        <w:tabs>
          <w:tab w:val="left" w:pos="567"/>
        </w:tabs>
      </w:pPr>
      <w:r>
        <w:t>-</w:t>
      </w:r>
      <w:r w:rsidR="00D449E7">
        <w:t>vykonáva opatrovateľskú</w:t>
      </w:r>
      <w:r w:rsidR="005F6107">
        <w:t xml:space="preserve"> starostlivosť: starostlivosť o riadny príjem potravy, meranie vitálnych funkcií, sledovanie dennej </w:t>
      </w:r>
      <w:r w:rsidR="002122FE">
        <w:t>dierézy</w:t>
      </w:r>
      <w:r w:rsidR="005F6107">
        <w:t xml:space="preserve">, aplikáciu </w:t>
      </w:r>
      <w:r w:rsidR="0074656B">
        <w:t xml:space="preserve">liečiv podľa ordinácie lekára, </w:t>
      </w:r>
      <w:r w:rsidR="00EF5DAD">
        <w:t xml:space="preserve">zabezpečuje </w:t>
      </w:r>
      <w:r w:rsidR="005F6107">
        <w:t>ošetrovateľskú rehabilitáciu,</w:t>
      </w:r>
    </w:p>
    <w:p w:rsidR="00EF5DAD" w:rsidRDefault="0000565D" w:rsidP="00B86EF3">
      <w:pPr>
        <w:pStyle w:val="Zkladntext"/>
        <w:tabs>
          <w:tab w:val="left" w:pos="567"/>
        </w:tabs>
      </w:pPr>
      <w:r>
        <w:t>-</w:t>
      </w:r>
      <w:r w:rsidR="00EF5DAD">
        <w:t>vykonáva</w:t>
      </w:r>
      <w:r w:rsidR="005F6107">
        <w:t xml:space="preserve"> polohovanie </w:t>
      </w:r>
      <w:r w:rsidR="00EF5DAD" w:rsidRPr="00EF5DAD">
        <w:t>prijímateľa</w:t>
      </w:r>
      <w:r w:rsidR="005F6107" w:rsidRPr="00EF5DAD">
        <w:t xml:space="preserve"> </w:t>
      </w:r>
      <w:r w:rsidR="005F6107">
        <w:t>podľa potrieb v súlade s pokynmi lekára a </w:t>
      </w:r>
      <w:r w:rsidR="005F6107" w:rsidRPr="00EF5DAD">
        <w:t>rehabilitačného</w:t>
      </w:r>
      <w:r w:rsidR="00EF5DAD">
        <w:t xml:space="preserve"> pracovníka,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EF5DAD">
        <w:t xml:space="preserve"> poskytuje </w:t>
      </w:r>
      <w:r w:rsidR="00BF3022">
        <w:t>predlekársku</w:t>
      </w:r>
      <w:r w:rsidR="00EF5DAD">
        <w:t xml:space="preserve"> starostlivosť</w:t>
      </w:r>
      <w:r w:rsidR="005F6107">
        <w:t xml:space="preserve"> pri náhlych stavoch ohrozujúcich život,</w:t>
      </w:r>
    </w:p>
    <w:p w:rsidR="005F6107" w:rsidRDefault="0000565D" w:rsidP="00B86EF3">
      <w:pPr>
        <w:tabs>
          <w:tab w:val="left" w:pos="567"/>
          <w:tab w:val="left" w:pos="2520"/>
        </w:tabs>
        <w:jc w:val="both"/>
      </w:pPr>
      <w:r>
        <w:lastRenderedPageBreak/>
        <w:t>-</w:t>
      </w:r>
      <w:r w:rsidR="005F6107">
        <w:t>zabezpečuje objednávanie liekov a ostatných zdravotníckych pomôcok a prostriedkov, sleduje dobu exspirácie liekov,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>zabezpečuje výdaj liekov a zdravotníckeho materiálu,</w:t>
      </w:r>
    </w:p>
    <w:p w:rsidR="005F6107" w:rsidRDefault="0000565D" w:rsidP="00B86EF3">
      <w:pPr>
        <w:pStyle w:val="Zkladntext"/>
        <w:tabs>
          <w:tab w:val="left" w:pos="567"/>
        </w:tabs>
      </w:pPr>
      <w:r>
        <w:t>-</w:t>
      </w:r>
      <w:r w:rsidR="005F6107">
        <w:t xml:space="preserve">prísne dodržiava zásady bezpečnosti a ochrany zdravia svojho aj </w:t>
      </w:r>
      <w:r w:rsidR="00EF5DAD">
        <w:t>prijímateľov</w:t>
      </w:r>
      <w:r w:rsidR="005F6107">
        <w:t xml:space="preserve"> pri jednotlivých činnostiach.</w:t>
      </w:r>
    </w:p>
    <w:p w:rsidR="00053E87" w:rsidRDefault="00053E87" w:rsidP="00053E87">
      <w:pPr>
        <w:pStyle w:val="Zkladntext"/>
        <w:tabs>
          <w:tab w:val="left" w:pos="567"/>
        </w:tabs>
      </w:pPr>
    </w:p>
    <w:p w:rsidR="00053E87" w:rsidRDefault="00053E87" w:rsidP="00053E87">
      <w:pPr>
        <w:pStyle w:val="Zkladntext"/>
        <w:tabs>
          <w:tab w:val="left" w:pos="567"/>
        </w:tabs>
      </w:pPr>
    </w:p>
    <w:p w:rsidR="005F6107" w:rsidRDefault="005F6107">
      <w:pPr>
        <w:jc w:val="center"/>
        <w:rPr>
          <w:b/>
          <w:bCs/>
        </w:rPr>
      </w:pPr>
      <w:r>
        <w:rPr>
          <w:b/>
          <w:bCs/>
        </w:rPr>
        <w:t>Článok VI</w:t>
      </w:r>
    </w:p>
    <w:p w:rsidR="005F6107" w:rsidRDefault="005F6107">
      <w:pPr>
        <w:pStyle w:val="Nadpis2"/>
      </w:pPr>
      <w:r>
        <w:t>Funkčné miesta v </w:t>
      </w:r>
      <w:r w:rsidR="00066C0F">
        <w:t>centre</w:t>
      </w:r>
    </w:p>
    <w:p w:rsidR="005F6107" w:rsidRDefault="005F6107">
      <w:pPr>
        <w:jc w:val="center"/>
      </w:pPr>
    </w:p>
    <w:p w:rsidR="005F6107" w:rsidRDefault="005F6107" w:rsidP="00B86EF3">
      <w:pPr>
        <w:jc w:val="both"/>
      </w:pPr>
      <w:r>
        <w:t>Plánova</w:t>
      </w:r>
      <w:r w:rsidR="00C1319C">
        <w:t xml:space="preserve">ný počet </w:t>
      </w:r>
      <w:r w:rsidR="000F05D1">
        <w:t>zamestnancov</w:t>
      </w:r>
      <w:r w:rsidR="00C1319C">
        <w:t xml:space="preserve"> centr</w:t>
      </w:r>
      <w:r w:rsidR="000F05D1">
        <w:t>a</w:t>
      </w:r>
      <w:r w:rsidR="00C1319C">
        <w:t xml:space="preserve"> </w:t>
      </w:r>
      <w:r>
        <w:t xml:space="preserve"> je </w:t>
      </w:r>
      <w:r w:rsidR="00D6261A">
        <w:t>2</w:t>
      </w:r>
      <w:r w:rsidR="006D0892">
        <w:t xml:space="preserve">6 </w:t>
      </w:r>
      <w:r w:rsidR="000F05D1">
        <w:t>kmeňových</w:t>
      </w:r>
      <w:r w:rsidR="00B86EF3">
        <w:t xml:space="preserve"> zamestnancov</w:t>
      </w:r>
      <w:r w:rsidR="000F05D1">
        <w:t xml:space="preserve"> a 35 terénnych</w:t>
      </w:r>
      <w:r w:rsidR="00B86EF3">
        <w:t xml:space="preserve"> zamestnancov</w:t>
      </w:r>
      <w:r>
        <w:t>.</w:t>
      </w:r>
    </w:p>
    <w:p w:rsidR="00053E87" w:rsidRDefault="00053E87" w:rsidP="00B86EF3"/>
    <w:p w:rsidR="005F6107" w:rsidRDefault="005F6107" w:rsidP="00B86EF3">
      <w:r>
        <w:t>Prílohou tohto organizačného poriadku je:</w:t>
      </w:r>
      <w:r>
        <w:tab/>
        <w:t>1. organizačná schéma.</w:t>
      </w:r>
    </w:p>
    <w:p w:rsidR="005F6107" w:rsidRDefault="005F6107" w:rsidP="00B86EF3">
      <w:r>
        <w:tab/>
      </w:r>
      <w:r>
        <w:tab/>
      </w:r>
      <w:r>
        <w:tab/>
      </w:r>
      <w:r>
        <w:tab/>
      </w:r>
      <w:r>
        <w:tab/>
      </w:r>
      <w:r>
        <w:tab/>
        <w:t>2. popis funkčných náplní</w:t>
      </w:r>
    </w:p>
    <w:p w:rsidR="005F6107" w:rsidRDefault="005F6107">
      <w:pPr>
        <w:jc w:val="both"/>
      </w:pPr>
    </w:p>
    <w:p w:rsidR="005F6107" w:rsidRDefault="005F6107">
      <w:pPr>
        <w:jc w:val="both"/>
      </w:pPr>
    </w:p>
    <w:p w:rsidR="005F6107" w:rsidRDefault="005F6107">
      <w:pPr>
        <w:pStyle w:val="Nadpis2"/>
      </w:pPr>
      <w:r>
        <w:t>Článok VII</w:t>
      </w:r>
    </w:p>
    <w:p w:rsidR="005F6107" w:rsidRDefault="005F6107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056AB1" w:rsidRDefault="00056AB1">
      <w:pPr>
        <w:jc w:val="center"/>
        <w:rPr>
          <w:b/>
          <w:bCs/>
        </w:rPr>
      </w:pPr>
    </w:p>
    <w:p w:rsidR="0015291E" w:rsidRDefault="0015291E">
      <w:pPr>
        <w:jc w:val="center"/>
        <w:rPr>
          <w:b/>
          <w:bCs/>
        </w:rPr>
      </w:pPr>
      <w:bookmarkStart w:id="0" w:name="_GoBack"/>
      <w:bookmarkEnd w:id="0"/>
    </w:p>
    <w:p w:rsidR="005F6107" w:rsidRDefault="00DA0E34" w:rsidP="00056AB1">
      <w:r>
        <w:rPr>
          <w:bCs/>
        </w:rPr>
        <w:t xml:space="preserve">Tento organizačný </w:t>
      </w:r>
      <w:r w:rsidR="00056AB1">
        <w:rPr>
          <w:bCs/>
        </w:rPr>
        <w:t>poriadok nadobúda účinnosť 01.0</w:t>
      </w:r>
      <w:r w:rsidR="000F05D1">
        <w:rPr>
          <w:bCs/>
        </w:rPr>
        <w:t>2</w:t>
      </w:r>
      <w:r w:rsidR="00056AB1">
        <w:rPr>
          <w:bCs/>
        </w:rPr>
        <w:t>.201</w:t>
      </w:r>
      <w:r w:rsidR="000F05D1">
        <w:rPr>
          <w:bCs/>
        </w:rPr>
        <w:t>4</w:t>
      </w:r>
    </w:p>
    <w:p w:rsidR="005F6107" w:rsidRDefault="005F6107">
      <w:pPr>
        <w:jc w:val="both"/>
      </w:pPr>
    </w:p>
    <w:p w:rsidR="005F6107" w:rsidRDefault="005F6107">
      <w:pPr>
        <w:jc w:val="both"/>
      </w:pPr>
    </w:p>
    <w:p w:rsidR="005F6107" w:rsidRDefault="005F6107">
      <w:pPr>
        <w:jc w:val="both"/>
      </w:pPr>
    </w:p>
    <w:p w:rsidR="00FA42EB" w:rsidRDefault="00FA42EB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5D7F35" w:rsidRDefault="005D7F35">
      <w:pPr>
        <w:jc w:val="both"/>
      </w:pPr>
    </w:p>
    <w:p w:rsidR="00FA42EB" w:rsidRDefault="00FA42EB">
      <w:pPr>
        <w:jc w:val="both"/>
      </w:pPr>
    </w:p>
    <w:p w:rsidR="00FA42EB" w:rsidRDefault="00FA42EB">
      <w:pPr>
        <w:jc w:val="both"/>
      </w:pPr>
    </w:p>
    <w:p w:rsidR="00FA42EB" w:rsidRDefault="00FA42EB">
      <w:pPr>
        <w:jc w:val="both"/>
      </w:pPr>
    </w:p>
    <w:p w:rsidR="005F6107" w:rsidRDefault="00D6261A">
      <w:pPr>
        <w:jc w:val="both"/>
      </w:pPr>
      <w:r>
        <w:t>Veľký Meder</w:t>
      </w:r>
      <w:r w:rsidR="005F6107">
        <w:t xml:space="preserve">, </w:t>
      </w:r>
      <w:r w:rsidR="000F05D1">
        <w:t>30</w:t>
      </w:r>
      <w:r w:rsidR="005F6107">
        <w:t xml:space="preserve">. </w:t>
      </w:r>
      <w:r w:rsidR="00324A84">
        <w:t>0</w:t>
      </w:r>
      <w:r w:rsidR="000F05D1">
        <w:t>1</w:t>
      </w:r>
      <w:r w:rsidR="005F6107">
        <w:t>. 20</w:t>
      </w:r>
      <w:r>
        <w:t>1</w:t>
      </w:r>
      <w:r w:rsidR="000F05D1">
        <w:t>4</w:t>
      </w:r>
      <w:r w:rsidR="005F6107">
        <w:tab/>
      </w:r>
      <w:r w:rsidR="005F6107">
        <w:tab/>
      </w:r>
      <w:r w:rsidR="005F6107">
        <w:tab/>
      </w:r>
      <w:r w:rsidR="005F6107">
        <w:tab/>
      </w:r>
      <w:r w:rsidR="005F6107">
        <w:tab/>
      </w:r>
      <w:r>
        <w:tab/>
        <w:t xml:space="preserve">JUDr. Štefan </w:t>
      </w:r>
      <w:proofErr w:type="spellStart"/>
      <w:r>
        <w:t>Berec</w:t>
      </w:r>
      <w:proofErr w:type="spellEnd"/>
    </w:p>
    <w:p w:rsidR="00D449E7" w:rsidRDefault="006735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C2C">
        <w:t xml:space="preserve">      </w:t>
      </w:r>
      <w:r w:rsidR="00324A84">
        <w:t>r</w:t>
      </w:r>
      <w:r w:rsidR="005F6107">
        <w:t>iaditeľ</w:t>
      </w:r>
      <w:r w:rsidR="00937376">
        <w:t xml:space="preserve"> </w:t>
      </w:r>
      <w:proofErr w:type="spellStart"/>
      <w:r w:rsidR="00066C0F">
        <w:t>n.o</w:t>
      </w:r>
      <w:proofErr w:type="spellEnd"/>
      <w:r w:rsidR="00066C0F">
        <w:t>.</w:t>
      </w:r>
    </w:p>
    <w:p w:rsidR="00D74A2E" w:rsidRDefault="00D74A2E">
      <w:pPr>
        <w:jc w:val="both"/>
      </w:pPr>
    </w:p>
    <w:p w:rsidR="00D74A2E" w:rsidRDefault="00D74A2E">
      <w:pPr>
        <w:jc w:val="both"/>
      </w:pPr>
    </w:p>
    <w:p w:rsidR="00D74A2E" w:rsidRDefault="00D74A2E">
      <w:pPr>
        <w:jc w:val="both"/>
      </w:pPr>
    </w:p>
    <w:p w:rsidR="00C62C2C" w:rsidRDefault="00C62C2C">
      <w:pPr>
        <w:jc w:val="both"/>
      </w:pPr>
    </w:p>
    <w:p w:rsidR="002205B6" w:rsidRDefault="002205B6" w:rsidP="00AB2528"/>
    <w:p w:rsidR="005F6107" w:rsidRDefault="005F6107"/>
    <w:sectPr w:rsidR="005F6107" w:rsidSect="008855D3">
      <w:pgSz w:w="11905" w:h="16837"/>
      <w:pgMar w:top="1134" w:right="1412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0B" w:rsidRDefault="00804C0B" w:rsidP="00335CCD">
      <w:r>
        <w:separator/>
      </w:r>
    </w:p>
  </w:endnote>
  <w:endnote w:type="continuationSeparator" w:id="0">
    <w:p w:rsidR="00804C0B" w:rsidRDefault="00804C0B" w:rsidP="003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0B" w:rsidRDefault="00804C0B" w:rsidP="00335CCD">
      <w:r>
        <w:separator/>
      </w:r>
    </w:p>
  </w:footnote>
  <w:footnote w:type="continuationSeparator" w:id="0">
    <w:p w:rsidR="00804C0B" w:rsidRDefault="00804C0B" w:rsidP="0033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none"/>
      <w:lvlText w:val=""/>
      <w:lvlJc w:val="center"/>
      <w:pPr>
        <w:tabs>
          <w:tab w:val="num" w:pos="0"/>
        </w:tabs>
        <w:ind w:left="432" w:hanging="432"/>
      </w:pPr>
    </w:lvl>
    <w:lvl w:ilvl="1">
      <w:start w:val="2"/>
      <w:numFmt w:val="none"/>
      <w:lvlText w:val=""/>
      <w:lvlJc w:val="center"/>
      <w:pPr>
        <w:tabs>
          <w:tab w:val="num" w:pos="0"/>
        </w:tabs>
        <w:ind w:left="576" w:hanging="576"/>
      </w:pPr>
    </w:lvl>
    <w:lvl w:ilvl="2">
      <w:start w:val="2"/>
      <w:numFmt w:val="none"/>
      <w:lvlText w:val=""/>
      <w:lvlJc w:val="center"/>
      <w:pPr>
        <w:tabs>
          <w:tab w:val="num" w:pos="0"/>
        </w:tabs>
        <w:ind w:left="720" w:hanging="720"/>
      </w:pPr>
    </w:lvl>
    <w:lvl w:ilvl="3">
      <w:start w:val="2"/>
      <w:numFmt w:val="none"/>
      <w:lvlText w:val=""/>
      <w:lvlJc w:val="center"/>
      <w:pPr>
        <w:tabs>
          <w:tab w:val="num" w:pos="0"/>
        </w:tabs>
        <w:ind w:left="864" w:hanging="864"/>
      </w:pPr>
    </w:lvl>
    <w:lvl w:ilvl="4">
      <w:start w:val="2"/>
      <w:numFmt w:val="none"/>
      <w:lvlText w:val=""/>
      <w:lvlJc w:val="center"/>
      <w:pPr>
        <w:tabs>
          <w:tab w:val="num" w:pos="0"/>
        </w:tabs>
        <w:ind w:left="1008" w:hanging="1008"/>
      </w:pPr>
    </w:lvl>
    <w:lvl w:ilvl="5">
      <w:start w:val="2"/>
      <w:numFmt w:val="none"/>
      <w:lvlText w:val=""/>
      <w:lvlJc w:val="center"/>
      <w:pPr>
        <w:tabs>
          <w:tab w:val="num" w:pos="0"/>
        </w:tabs>
        <w:ind w:left="1152" w:hanging="1152"/>
      </w:pPr>
    </w:lvl>
    <w:lvl w:ilvl="6">
      <w:start w:val="2"/>
      <w:numFmt w:val="none"/>
      <w:lvlText w:val=""/>
      <w:lvlJc w:val="center"/>
      <w:pPr>
        <w:tabs>
          <w:tab w:val="num" w:pos="0"/>
        </w:tabs>
        <w:ind w:left="1296" w:hanging="1296"/>
      </w:pPr>
    </w:lvl>
    <w:lvl w:ilvl="7">
      <w:start w:val="2"/>
      <w:numFmt w:val="none"/>
      <w:lvlText w:val=""/>
      <w:lvlJc w:val="center"/>
      <w:pPr>
        <w:tabs>
          <w:tab w:val="num" w:pos="0"/>
        </w:tabs>
        <w:ind w:left="1440" w:hanging="1440"/>
      </w:pPr>
    </w:lvl>
    <w:lvl w:ilvl="8">
      <w:start w:val="2"/>
      <w:numFmt w:val="none"/>
      <w:lvlText w:val=""/>
      <w:lvlJc w:val="center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E000E6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8909A6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7">
    <w:nsid w:val="09A36666"/>
    <w:multiLevelType w:val="hybridMultilevel"/>
    <w:tmpl w:val="2E4A26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F5077"/>
    <w:multiLevelType w:val="hybridMultilevel"/>
    <w:tmpl w:val="7B6EA4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9445E"/>
    <w:multiLevelType w:val="hybridMultilevel"/>
    <w:tmpl w:val="2B2C7CAA"/>
    <w:lvl w:ilvl="0" w:tplc="6E5C60A6">
      <w:start w:val="9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87268"/>
    <w:multiLevelType w:val="hybridMultilevel"/>
    <w:tmpl w:val="C0424BA4"/>
    <w:lvl w:ilvl="0" w:tplc="DF485C5C"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11D68"/>
    <w:multiLevelType w:val="multilevel"/>
    <w:tmpl w:val="C5562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AA01459"/>
    <w:multiLevelType w:val="multilevel"/>
    <w:tmpl w:val="A03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6095A"/>
    <w:multiLevelType w:val="hybridMultilevel"/>
    <w:tmpl w:val="82E85C1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1A47"/>
    <w:multiLevelType w:val="hybridMultilevel"/>
    <w:tmpl w:val="338E1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467FE"/>
    <w:multiLevelType w:val="hybridMultilevel"/>
    <w:tmpl w:val="A65C9C98"/>
    <w:lvl w:ilvl="0" w:tplc="5C56E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97173"/>
    <w:multiLevelType w:val="hybridMultilevel"/>
    <w:tmpl w:val="68C01B8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049D6"/>
    <w:multiLevelType w:val="hybridMultilevel"/>
    <w:tmpl w:val="B6D6B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2363"/>
    <w:multiLevelType w:val="hybridMultilevel"/>
    <w:tmpl w:val="92A6667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8E5E92"/>
    <w:multiLevelType w:val="multilevel"/>
    <w:tmpl w:val="789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8245E69"/>
    <w:multiLevelType w:val="hybridMultilevel"/>
    <w:tmpl w:val="29C83A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6E"/>
    <w:rsid w:val="00004F0F"/>
    <w:rsid w:val="0000544F"/>
    <w:rsid w:val="0000565D"/>
    <w:rsid w:val="00016C45"/>
    <w:rsid w:val="0002482F"/>
    <w:rsid w:val="0004458A"/>
    <w:rsid w:val="000511BB"/>
    <w:rsid w:val="00053E87"/>
    <w:rsid w:val="000540BC"/>
    <w:rsid w:val="00056AB1"/>
    <w:rsid w:val="0006022F"/>
    <w:rsid w:val="00066C0F"/>
    <w:rsid w:val="000723EF"/>
    <w:rsid w:val="0008702E"/>
    <w:rsid w:val="00091D2D"/>
    <w:rsid w:val="000A119E"/>
    <w:rsid w:val="000A3B2F"/>
    <w:rsid w:val="000A3D08"/>
    <w:rsid w:val="000A58AA"/>
    <w:rsid w:val="000A5D3B"/>
    <w:rsid w:val="000A5EF3"/>
    <w:rsid w:val="000B2C2E"/>
    <w:rsid w:val="000B36A9"/>
    <w:rsid w:val="000C4A9D"/>
    <w:rsid w:val="000C5179"/>
    <w:rsid w:val="000D17C1"/>
    <w:rsid w:val="000D4B7C"/>
    <w:rsid w:val="000D7193"/>
    <w:rsid w:val="000D7D36"/>
    <w:rsid w:val="000E0F66"/>
    <w:rsid w:val="000E4E8B"/>
    <w:rsid w:val="000F05D1"/>
    <w:rsid w:val="000F3151"/>
    <w:rsid w:val="000F3406"/>
    <w:rsid w:val="000F7D5C"/>
    <w:rsid w:val="00102B4E"/>
    <w:rsid w:val="001076C8"/>
    <w:rsid w:val="00114499"/>
    <w:rsid w:val="00115B5C"/>
    <w:rsid w:val="001173E6"/>
    <w:rsid w:val="00126D78"/>
    <w:rsid w:val="00132ABD"/>
    <w:rsid w:val="001334E3"/>
    <w:rsid w:val="00133D65"/>
    <w:rsid w:val="001407E1"/>
    <w:rsid w:val="0015156E"/>
    <w:rsid w:val="0015167D"/>
    <w:rsid w:val="0015291E"/>
    <w:rsid w:val="00162A6E"/>
    <w:rsid w:val="00164E3E"/>
    <w:rsid w:val="00173E32"/>
    <w:rsid w:val="00185CC6"/>
    <w:rsid w:val="00197128"/>
    <w:rsid w:val="00197AB5"/>
    <w:rsid w:val="001A24CB"/>
    <w:rsid w:val="001A4EC0"/>
    <w:rsid w:val="001A649D"/>
    <w:rsid w:val="001B0C48"/>
    <w:rsid w:val="001B2331"/>
    <w:rsid w:val="001E0FB0"/>
    <w:rsid w:val="001E41E2"/>
    <w:rsid w:val="001E432C"/>
    <w:rsid w:val="001F1DE9"/>
    <w:rsid w:val="00202AAE"/>
    <w:rsid w:val="00202BC0"/>
    <w:rsid w:val="002122FE"/>
    <w:rsid w:val="002179BE"/>
    <w:rsid w:val="002205B6"/>
    <w:rsid w:val="0022074D"/>
    <w:rsid w:val="00221BD2"/>
    <w:rsid w:val="002262B3"/>
    <w:rsid w:val="00230400"/>
    <w:rsid w:val="002327DE"/>
    <w:rsid w:val="002444CB"/>
    <w:rsid w:val="002511BA"/>
    <w:rsid w:val="0025362D"/>
    <w:rsid w:val="00254D50"/>
    <w:rsid w:val="0025733D"/>
    <w:rsid w:val="002762EE"/>
    <w:rsid w:val="00276491"/>
    <w:rsid w:val="00290550"/>
    <w:rsid w:val="002A14F9"/>
    <w:rsid w:val="002B12D7"/>
    <w:rsid w:val="002B697C"/>
    <w:rsid w:val="002C3584"/>
    <w:rsid w:val="002D1E01"/>
    <w:rsid w:val="002D6500"/>
    <w:rsid w:val="002E0218"/>
    <w:rsid w:val="002E09FF"/>
    <w:rsid w:val="002E6F38"/>
    <w:rsid w:val="002F55C1"/>
    <w:rsid w:val="002F5B33"/>
    <w:rsid w:val="00307C6D"/>
    <w:rsid w:val="00311720"/>
    <w:rsid w:val="00313142"/>
    <w:rsid w:val="00322A1B"/>
    <w:rsid w:val="00323595"/>
    <w:rsid w:val="00324A84"/>
    <w:rsid w:val="003303CB"/>
    <w:rsid w:val="00335CCD"/>
    <w:rsid w:val="00336E73"/>
    <w:rsid w:val="00341F42"/>
    <w:rsid w:val="00343510"/>
    <w:rsid w:val="00357A49"/>
    <w:rsid w:val="00372CB3"/>
    <w:rsid w:val="003822B7"/>
    <w:rsid w:val="00392854"/>
    <w:rsid w:val="00396991"/>
    <w:rsid w:val="003A61BC"/>
    <w:rsid w:val="003A6A42"/>
    <w:rsid w:val="003B4275"/>
    <w:rsid w:val="003D2113"/>
    <w:rsid w:val="003D55B0"/>
    <w:rsid w:val="003D7046"/>
    <w:rsid w:val="003E17AE"/>
    <w:rsid w:val="003E1A07"/>
    <w:rsid w:val="003E1E79"/>
    <w:rsid w:val="003E3188"/>
    <w:rsid w:val="003E4C21"/>
    <w:rsid w:val="003F437D"/>
    <w:rsid w:val="00406E5A"/>
    <w:rsid w:val="00411F01"/>
    <w:rsid w:val="00416C5E"/>
    <w:rsid w:val="0041778E"/>
    <w:rsid w:val="004218E9"/>
    <w:rsid w:val="00423BB0"/>
    <w:rsid w:val="004325FF"/>
    <w:rsid w:val="00437903"/>
    <w:rsid w:val="00444235"/>
    <w:rsid w:val="0045245E"/>
    <w:rsid w:val="00453A5A"/>
    <w:rsid w:val="00460192"/>
    <w:rsid w:val="004624E4"/>
    <w:rsid w:val="00472E81"/>
    <w:rsid w:val="004801BA"/>
    <w:rsid w:val="00493E5A"/>
    <w:rsid w:val="00497B3B"/>
    <w:rsid w:val="004B37AA"/>
    <w:rsid w:val="004B44CB"/>
    <w:rsid w:val="004D36FD"/>
    <w:rsid w:val="004E6EF1"/>
    <w:rsid w:val="005053D1"/>
    <w:rsid w:val="00511B5C"/>
    <w:rsid w:val="0051492E"/>
    <w:rsid w:val="005240A6"/>
    <w:rsid w:val="00542450"/>
    <w:rsid w:val="00542A95"/>
    <w:rsid w:val="005465C1"/>
    <w:rsid w:val="00550AA6"/>
    <w:rsid w:val="005722BB"/>
    <w:rsid w:val="005755D3"/>
    <w:rsid w:val="00577BCC"/>
    <w:rsid w:val="005871FE"/>
    <w:rsid w:val="00594EAC"/>
    <w:rsid w:val="00596F21"/>
    <w:rsid w:val="005A5305"/>
    <w:rsid w:val="005B2A1A"/>
    <w:rsid w:val="005C2513"/>
    <w:rsid w:val="005C33C6"/>
    <w:rsid w:val="005C70A5"/>
    <w:rsid w:val="005D7F35"/>
    <w:rsid w:val="005E3B9C"/>
    <w:rsid w:val="005F6107"/>
    <w:rsid w:val="005F6593"/>
    <w:rsid w:val="005F6CDD"/>
    <w:rsid w:val="00607306"/>
    <w:rsid w:val="00610CC3"/>
    <w:rsid w:val="00625593"/>
    <w:rsid w:val="00625CA0"/>
    <w:rsid w:val="00631FF5"/>
    <w:rsid w:val="00634F76"/>
    <w:rsid w:val="006353E0"/>
    <w:rsid w:val="00636251"/>
    <w:rsid w:val="00637F50"/>
    <w:rsid w:val="00650367"/>
    <w:rsid w:val="00650CC9"/>
    <w:rsid w:val="00657657"/>
    <w:rsid w:val="00666BE4"/>
    <w:rsid w:val="006670E5"/>
    <w:rsid w:val="006708D5"/>
    <w:rsid w:val="0067354C"/>
    <w:rsid w:val="006817F0"/>
    <w:rsid w:val="00686A48"/>
    <w:rsid w:val="00697456"/>
    <w:rsid w:val="006B0EDB"/>
    <w:rsid w:val="006B4CFE"/>
    <w:rsid w:val="006C2736"/>
    <w:rsid w:val="006C616B"/>
    <w:rsid w:val="006D0892"/>
    <w:rsid w:val="006D43F9"/>
    <w:rsid w:val="006D6B9B"/>
    <w:rsid w:val="006E108E"/>
    <w:rsid w:val="006E2D4F"/>
    <w:rsid w:val="006E5288"/>
    <w:rsid w:val="006F76CB"/>
    <w:rsid w:val="00702912"/>
    <w:rsid w:val="00710431"/>
    <w:rsid w:val="007339EF"/>
    <w:rsid w:val="00742712"/>
    <w:rsid w:val="00745CB9"/>
    <w:rsid w:val="0074656B"/>
    <w:rsid w:val="007466FC"/>
    <w:rsid w:val="00754A02"/>
    <w:rsid w:val="00763E36"/>
    <w:rsid w:val="00764C40"/>
    <w:rsid w:val="007657E5"/>
    <w:rsid w:val="00766D55"/>
    <w:rsid w:val="00767DE9"/>
    <w:rsid w:val="00782AED"/>
    <w:rsid w:val="0078759F"/>
    <w:rsid w:val="00787826"/>
    <w:rsid w:val="00792AEC"/>
    <w:rsid w:val="00795971"/>
    <w:rsid w:val="007A3EAD"/>
    <w:rsid w:val="007A7F58"/>
    <w:rsid w:val="007A7FAE"/>
    <w:rsid w:val="007B2837"/>
    <w:rsid w:val="007C088C"/>
    <w:rsid w:val="007D16C6"/>
    <w:rsid w:val="007D51DC"/>
    <w:rsid w:val="007F03A9"/>
    <w:rsid w:val="007F5ABC"/>
    <w:rsid w:val="00801BCE"/>
    <w:rsid w:val="008024D4"/>
    <w:rsid w:val="00804C0B"/>
    <w:rsid w:val="00806CB7"/>
    <w:rsid w:val="00810EFD"/>
    <w:rsid w:val="00811519"/>
    <w:rsid w:val="00812D67"/>
    <w:rsid w:val="00814CA8"/>
    <w:rsid w:val="00825377"/>
    <w:rsid w:val="008303F6"/>
    <w:rsid w:val="00834C11"/>
    <w:rsid w:val="008470B0"/>
    <w:rsid w:val="00854429"/>
    <w:rsid w:val="008567DA"/>
    <w:rsid w:val="00862F6F"/>
    <w:rsid w:val="00871996"/>
    <w:rsid w:val="008855D3"/>
    <w:rsid w:val="00890DDC"/>
    <w:rsid w:val="008971D6"/>
    <w:rsid w:val="008A491F"/>
    <w:rsid w:val="008A5FF0"/>
    <w:rsid w:val="008A7851"/>
    <w:rsid w:val="008A7F6E"/>
    <w:rsid w:val="008B2A4A"/>
    <w:rsid w:val="008B314C"/>
    <w:rsid w:val="008C69AB"/>
    <w:rsid w:val="008C7E8E"/>
    <w:rsid w:val="008D1CBC"/>
    <w:rsid w:val="008D26C2"/>
    <w:rsid w:val="008E0ED8"/>
    <w:rsid w:val="008E44D2"/>
    <w:rsid w:val="0090392E"/>
    <w:rsid w:val="00907AA2"/>
    <w:rsid w:val="009103AB"/>
    <w:rsid w:val="00912C77"/>
    <w:rsid w:val="0092123B"/>
    <w:rsid w:val="00922357"/>
    <w:rsid w:val="00937376"/>
    <w:rsid w:val="009426A9"/>
    <w:rsid w:val="009439A6"/>
    <w:rsid w:val="00950D25"/>
    <w:rsid w:val="00952E75"/>
    <w:rsid w:val="0095436E"/>
    <w:rsid w:val="009550A8"/>
    <w:rsid w:val="00965CC7"/>
    <w:rsid w:val="00976BE0"/>
    <w:rsid w:val="009815E0"/>
    <w:rsid w:val="00984EEB"/>
    <w:rsid w:val="00985BB3"/>
    <w:rsid w:val="009A50D9"/>
    <w:rsid w:val="009A6410"/>
    <w:rsid w:val="009B61AC"/>
    <w:rsid w:val="009D121D"/>
    <w:rsid w:val="009D5717"/>
    <w:rsid w:val="009D60C5"/>
    <w:rsid w:val="009D7843"/>
    <w:rsid w:val="009E5B3C"/>
    <w:rsid w:val="009F0316"/>
    <w:rsid w:val="009F2C03"/>
    <w:rsid w:val="009F37D0"/>
    <w:rsid w:val="00A00E2C"/>
    <w:rsid w:val="00A0111A"/>
    <w:rsid w:val="00A25476"/>
    <w:rsid w:val="00A263D3"/>
    <w:rsid w:val="00A4304A"/>
    <w:rsid w:val="00A455C5"/>
    <w:rsid w:val="00A54215"/>
    <w:rsid w:val="00A54406"/>
    <w:rsid w:val="00A61A3B"/>
    <w:rsid w:val="00A73EFB"/>
    <w:rsid w:val="00A77A2C"/>
    <w:rsid w:val="00A83809"/>
    <w:rsid w:val="00A84798"/>
    <w:rsid w:val="00A934D2"/>
    <w:rsid w:val="00AB2528"/>
    <w:rsid w:val="00AB4DD6"/>
    <w:rsid w:val="00AB5858"/>
    <w:rsid w:val="00AD674D"/>
    <w:rsid w:val="00AE6CC3"/>
    <w:rsid w:val="00AF14BD"/>
    <w:rsid w:val="00AF227F"/>
    <w:rsid w:val="00AF33BF"/>
    <w:rsid w:val="00AF619F"/>
    <w:rsid w:val="00B10889"/>
    <w:rsid w:val="00B11497"/>
    <w:rsid w:val="00B275B4"/>
    <w:rsid w:val="00B33B5A"/>
    <w:rsid w:val="00B37089"/>
    <w:rsid w:val="00B605FC"/>
    <w:rsid w:val="00B64CCD"/>
    <w:rsid w:val="00B653C1"/>
    <w:rsid w:val="00B712C6"/>
    <w:rsid w:val="00B71D8E"/>
    <w:rsid w:val="00B7440B"/>
    <w:rsid w:val="00B76BA1"/>
    <w:rsid w:val="00B8309E"/>
    <w:rsid w:val="00B84134"/>
    <w:rsid w:val="00B86EF3"/>
    <w:rsid w:val="00B96C7D"/>
    <w:rsid w:val="00BA20F5"/>
    <w:rsid w:val="00BA5625"/>
    <w:rsid w:val="00BA6FB6"/>
    <w:rsid w:val="00BA73BF"/>
    <w:rsid w:val="00BD52A7"/>
    <w:rsid w:val="00BE373A"/>
    <w:rsid w:val="00BE7C9F"/>
    <w:rsid w:val="00BE7D86"/>
    <w:rsid w:val="00BF2126"/>
    <w:rsid w:val="00BF3022"/>
    <w:rsid w:val="00BF42D5"/>
    <w:rsid w:val="00BF4F8C"/>
    <w:rsid w:val="00C04CCD"/>
    <w:rsid w:val="00C05479"/>
    <w:rsid w:val="00C05518"/>
    <w:rsid w:val="00C0773A"/>
    <w:rsid w:val="00C1319C"/>
    <w:rsid w:val="00C132C0"/>
    <w:rsid w:val="00C17F3E"/>
    <w:rsid w:val="00C23983"/>
    <w:rsid w:val="00C246F8"/>
    <w:rsid w:val="00C31752"/>
    <w:rsid w:val="00C42D85"/>
    <w:rsid w:val="00C45E39"/>
    <w:rsid w:val="00C4669C"/>
    <w:rsid w:val="00C62C2C"/>
    <w:rsid w:val="00C651B6"/>
    <w:rsid w:val="00C76AA5"/>
    <w:rsid w:val="00C825FB"/>
    <w:rsid w:val="00C86DE6"/>
    <w:rsid w:val="00C87064"/>
    <w:rsid w:val="00C91C02"/>
    <w:rsid w:val="00CA5FDD"/>
    <w:rsid w:val="00CC772D"/>
    <w:rsid w:val="00CD0BB7"/>
    <w:rsid w:val="00CE504C"/>
    <w:rsid w:val="00CF1835"/>
    <w:rsid w:val="00CF5F2C"/>
    <w:rsid w:val="00CF78A1"/>
    <w:rsid w:val="00D103E3"/>
    <w:rsid w:val="00D166A7"/>
    <w:rsid w:val="00D22388"/>
    <w:rsid w:val="00D2334B"/>
    <w:rsid w:val="00D3119B"/>
    <w:rsid w:val="00D449E7"/>
    <w:rsid w:val="00D6261A"/>
    <w:rsid w:val="00D627C1"/>
    <w:rsid w:val="00D65447"/>
    <w:rsid w:val="00D71C47"/>
    <w:rsid w:val="00D7392D"/>
    <w:rsid w:val="00D74986"/>
    <w:rsid w:val="00D74A2E"/>
    <w:rsid w:val="00D86634"/>
    <w:rsid w:val="00D95C69"/>
    <w:rsid w:val="00DA0E34"/>
    <w:rsid w:val="00DB198F"/>
    <w:rsid w:val="00DB3EBE"/>
    <w:rsid w:val="00DB4F7D"/>
    <w:rsid w:val="00DD4433"/>
    <w:rsid w:val="00DE20B3"/>
    <w:rsid w:val="00DE2875"/>
    <w:rsid w:val="00E02931"/>
    <w:rsid w:val="00E02DDF"/>
    <w:rsid w:val="00E0374E"/>
    <w:rsid w:val="00E2106A"/>
    <w:rsid w:val="00E22D9B"/>
    <w:rsid w:val="00E243DB"/>
    <w:rsid w:val="00E31D7E"/>
    <w:rsid w:val="00E344F7"/>
    <w:rsid w:val="00E3490B"/>
    <w:rsid w:val="00E373FC"/>
    <w:rsid w:val="00E4058C"/>
    <w:rsid w:val="00E52CC3"/>
    <w:rsid w:val="00E5494B"/>
    <w:rsid w:val="00E666FE"/>
    <w:rsid w:val="00E70FF8"/>
    <w:rsid w:val="00EA65C5"/>
    <w:rsid w:val="00EA7FBB"/>
    <w:rsid w:val="00EC1798"/>
    <w:rsid w:val="00EC349E"/>
    <w:rsid w:val="00EC494E"/>
    <w:rsid w:val="00ED3178"/>
    <w:rsid w:val="00EE123B"/>
    <w:rsid w:val="00EE642D"/>
    <w:rsid w:val="00EF5DAD"/>
    <w:rsid w:val="00EF65CC"/>
    <w:rsid w:val="00F041CE"/>
    <w:rsid w:val="00F14872"/>
    <w:rsid w:val="00F14D19"/>
    <w:rsid w:val="00F169A5"/>
    <w:rsid w:val="00F25EE2"/>
    <w:rsid w:val="00F34C22"/>
    <w:rsid w:val="00F3609A"/>
    <w:rsid w:val="00F47CCA"/>
    <w:rsid w:val="00F5132F"/>
    <w:rsid w:val="00F56541"/>
    <w:rsid w:val="00F60001"/>
    <w:rsid w:val="00F62A9F"/>
    <w:rsid w:val="00F664F4"/>
    <w:rsid w:val="00F67912"/>
    <w:rsid w:val="00F67AAF"/>
    <w:rsid w:val="00F742D9"/>
    <w:rsid w:val="00F8181B"/>
    <w:rsid w:val="00F8440C"/>
    <w:rsid w:val="00F84584"/>
    <w:rsid w:val="00F87F5E"/>
    <w:rsid w:val="00F942CB"/>
    <w:rsid w:val="00F94F8D"/>
    <w:rsid w:val="00F978C7"/>
    <w:rsid w:val="00FA42EB"/>
    <w:rsid w:val="00FA4720"/>
    <w:rsid w:val="00FB6D73"/>
    <w:rsid w:val="00FC4CBB"/>
    <w:rsid w:val="00FD27C8"/>
    <w:rsid w:val="00FD3FA1"/>
    <w:rsid w:val="00FD72E7"/>
    <w:rsid w:val="00FE112A"/>
    <w:rsid w:val="00FE5AE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5D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8855D3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8855D3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8855D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855D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855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855D3"/>
    <w:rPr>
      <w:rFonts w:ascii="Courier New" w:hAnsi="Courier New" w:cs="Courier New"/>
    </w:rPr>
  </w:style>
  <w:style w:type="character" w:customStyle="1" w:styleId="WW8Num7z0">
    <w:name w:val="WW8Num7z0"/>
    <w:rsid w:val="008855D3"/>
    <w:rPr>
      <w:rFonts w:ascii="Symbol" w:hAnsi="Symbol" w:cs="OpenSymbol"/>
    </w:rPr>
  </w:style>
  <w:style w:type="character" w:customStyle="1" w:styleId="WW8Num7z1">
    <w:name w:val="WW8Num7z1"/>
    <w:rsid w:val="008855D3"/>
    <w:rPr>
      <w:rFonts w:ascii="OpenSymbol" w:hAnsi="OpenSymbol" w:cs="OpenSymbol"/>
    </w:rPr>
  </w:style>
  <w:style w:type="character" w:customStyle="1" w:styleId="Absatz-Standardschriftart">
    <w:name w:val="Absatz-Standardschriftart"/>
    <w:rsid w:val="008855D3"/>
  </w:style>
  <w:style w:type="character" w:customStyle="1" w:styleId="WW8Num8z0">
    <w:name w:val="WW8Num8z0"/>
    <w:rsid w:val="008855D3"/>
    <w:rPr>
      <w:b/>
      <w:bCs/>
      <w:sz w:val="32"/>
      <w:szCs w:val="32"/>
    </w:rPr>
  </w:style>
  <w:style w:type="character" w:customStyle="1" w:styleId="WW-Absatz-Standardschriftart">
    <w:name w:val="WW-Absatz-Standardschriftart"/>
    <w:rsid w:val="008855D3"/>
  </w:style>
  <w:style w:type="character" w:customStyle="1" w:styleId="WW8Num9z0">
    <w:name w:val="WW8Num9z0"/>
    <w:rsid w:val="008855D3"/>
    <w:rPr>
      <w:b/>
      <w:bCs/>
      <w:sz w:val="32"/>
      <w:szCs w:val="32"/>
    </w:rPr>
  </w:style>
  <w:style w:type="character" w:customStyle="1" w:styleId="WW-Absatz-Standardschriftart1">
    <w:name w:val="WW-Absatz-Standardschriftart1"/>
    <w:rsid w:val="008855D3"/>
  </w:style>
  <w:style w:type="character" w:customStyle="1" w:styleId="WW-Absatz-Standardschriftart11">
    <w:name w:val="WW-Absatz-Standardschriftart11"/>
    <w:rsid w:val="008855D3"/>
  </w:style>
  <w:style w:type="character" w:customStyle="1" w:styleId="WW-Absatz-Standardschriftart111">
    <w:name w:val="WW-Absatz-Standardschriftart111"/>
    <w:rsid w:val="008855D3"/>
  </w:style>
  <w:style w:type="character" w:customStyle="1" w:styleId="WW-Absatz-Standardschriftart1111">
    <w:name w:val="WW-Absatz-Standardschriftart1111"/>
    <w:rsid w:val="008855D3"/>
  </w:style>
  <w:style w:type="character" w:customStyle="1" w:styleId="WW-Absatz-Standardschriftart11111">
    <w:name w:val="WW-Absatz-Standardschriftart11111"/>
    <w:rsid w:val="008855D3"/>
  </w:style>
  <w:style w:type="character" w:customStyle="1" w:styleId="WW8Num5z0">
    <w:name w:val="WW8Num5z0"/>
    <w:rsid w:val="008855D3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8855D3"/>
  </w:style>
  <w:style w:type="character" w:customStyle="1" w:styleId="WW-Absatz-Standardschriftart1111111">
    <w:name w:val="WW-Absatz-Standardschriftart1111111"/>
    <w:rsid w:val="008855D3"/>
  </w:style>
  <w:style w:type="character" w:customStyle="1" w:styleId="WW-Absatz-Standardschriftart11111111">
    <w:name w:val="WW-Absatz-Standardschriftart11111111"/>
    <w:rsid w:val="008855D3"/>
  </w:style>
  <w:style w:type="character" w:customStyle="1" w:styleId="WW-Absatz-Standardschriftart111111111">
    <w:name w:val="WW-Absatz-Standardschriftart111111111"/>
    <w:rsid w:val="008855D3"/>
  </w:style>
  <w:style w:type="character" w:customStyle="1" w:styleId="WW8Num4z0">
    <w:name w:val="WW8Num4z0"/>
    <w:rsid w:val="008855D3"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  <w:rsid w:val="008855D3"/>
  </w:style>
  <w:style w:type="character" w:customStyle="1" w:styleId="WW-Absatz-Standardschriftart11111111111">
    <w:name w:val="WW-Absatz-Standardschriftart11111111111"/>
    <w:rsid w:val="008855D3"/>
  </w:style>
  <w:style w:type="character" w:customStyle="1" w:styleId="WW8Num2z1">
    <w:name w:val="WW8Num2z1"/>
    <w:rsid w:val="008855D3"/>
    <w:rPr>
      <w:rFonts w:ascii="Courier New" w:hAnsi="Courier New" w:cs="Courier New"/>
    </w:rPr>
  </w:style>
  <w:style w:type="character" w:customStyle="1" w:styleId="WW8Num2z2">
    <w:name w:val="WW8Num2z2"/>
    <w:rsid w:val="008855D3"/>
    <w:rPr>
      <w:rFonts w:ascii="Wingdings" w:hAnsi="Wingdings"/>
    </w:rPr>
  </w:style>
  <w:style w:type="character" w:customStyle="1" w:styleId="WW8Num2z3">
    <w:name w:val="WW8Num2z3"/>
    <w:rsid w:val="008855D3"/>
    <w:rPr>
      <w:rFonts w:ascii="Symbol" w:hAnsi="Symbol"/>
    </w:rPr>
  </w:style>
  <w:style w:type="character" w:customStyle="1" w:styleId="WW8Num3z1">
    <w:name w:val="WW8Num3z1"/>
    <w:rsid w:val="008855D3"/>
    <w:rPr>
      <w:rFonts w:ascii="Courier New" w:hAnsi="Courier New" w:cs="Courier New"/>
    </w:rPr>
  </w:style>
  <w:style w:type="character" w:customStyle="1" w:styleId="WW8Num3z2">
    <w:name w:val="WW8Num3z2"/>
    <w:rsid w:val="008855D3"/>
    <w:rPr>
      <w:rFonts w:ascii="Wingdings" w:hAnsi="Wingdings"/>
    </w:rPr>
  </w:style>
  <w:style w:type="character" w:customStyle="1" w:styleId="WW8Num3z3">
    <w:name w:val="WW8Num3z3"/>
    <w:rsid w:val="008855D3"/>
    <w:rPr>
      <w:rFonts w:ascii="Symbol" w:hAnsi="Symbol"/>
    </w:rPr>
  </w:style>
  <w:style w:type="character" w:customStyle="1" w:styleId="WW8Num4z1">
    <w:name w:val="WW8Num4z1"/>
    <w:rsid w:val="008855D3"/>
    <w:rPr>
      <w:rFonts w:ascii="Courier New" w:hAnsi="Courier New" w:cs="Courier New"/>
    </w:rPr>
  </w:style>
  <w:style w:type="character" w:customStyle="1" w:styleId="WW8Num4z2">
    <w:name w:val="WW8Num4z2"/>
    <w:rsid w:val="008855D3"/>
    <w:rPr>
      <w:rFonts w:ascii="Wingdings" w:hAnsi="Wingdings"/>
    </w:rPr>
  </w:style>
  <w:style w:type="character" w:customStyle="1" w:styleId="WW8Num4z3">
    <w:name w:val="WW8Num4z3"/>
    <w:rsid w:val="008855D3"/>
    <w:rPr>
      <w:rFonts w:ascii="Symbol" w:hAnsi="Symbol"/>
    </w:rPr>
  </w:style>
  <w:style w:type="character" w:customStyle="1" w:styleId="WW8Num5z1">
    <w:name w:val="WW8Num5z1"/>
    <w:rsid w:val="008855D3"/>
    <w:rPr>
      <w:rFonts w:ascii="Courier New" w:hAnsi="Courier New" w:cs="Courier New"/>
    </w:rPr>
  </w:style>
  <w:style w:type="character" w:customStyle="1" w:styleId="WW8Num5z2">
    <w:name w:val="WW8Num5z2"/>
    <w:rsid w:val="008855D3"/>
    <w:rPr>
      <w:rFonts w:ascii="Wingdings" w:hAnsi="Wingdings"/>
    </w:rPr>
  </w:style>
  <w:style w:type="character" w:customStyle="1" w:styleId="WW8Num5z3">
    <w:name w:val="WW8Num5z3"/>
    <w:rsid w:val="008855D3"/>
    <w:rPr>
      <w:rFonts w:ascii="Symbol" w:hAnsi="Symbol"/>
    </w:rPr>
  </w:style>
  <w:style w:type="character" w:customStyle="1" w:styleId="WW8Num6z2">
    <w:name w:val="WW8Num6z2"/>
    <w:rsid w:val="008855D3"/>
    <w:rPr>
      <w:rFonts w:ascii="Wingdings" w:hAnsi="Wingdings"/>
    </w:rPr>
  </w:style>
  <w:style w:type="character" w:customStyle="1" w:styleId="WW8Num6z3">
    <w:name w:val="WW8Num6z3"/>
    <w:rsid w:val="008855D3"/>
    <w:rPr>
      <w:rFonts w:ascii="Symbol" w:hAnsi="Symbol"/>
    </w:rPr>
  </w:style>
  <w:style w:type="character" w:customStyle="1" w:styleId="DefaultParagraphFont1">
    <w:name w:val="Default Paragraph Font1"/>
    <w:rsid w:val="008855D3"/>
  </w:style>
  <w:style w:type="character" w:customStyle="1" w:styleId="Symbolypreslovanie">
    <w:name w:val="Symboly pre číslovanie"/>
    <w:rsid w:val="008855D3"/>
    <w:rPr>
      <w:b/>
      <w:bCs/>
      <w:sz w:val="32"/>
      <w:szCs w:val="32"/>
    </w:rPr>
  </w:style>
  <w:style w:type="character" w:customStyle="1" w:styleId="Odrky">
    <w:name w:val="Odrážky"/>
    <w:rsid w:val="008855D3"/>
    <w:rPr>
      <w:rFonts w:ascii="OpenSymbol" w:eastAsia="OpenSymbol" w:hAnsi="OpenSymbol" w:cs="OpenSymbol"/>
    </w:rPr>
  </w:style>
  <w:style w:type="character" w:customStyle="1" w:styleId="WW8Num20z0">
    <w:name w:val="WW8Num20z0"/>
    <w:rsid w:val="008855D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855D3"/>
    <w:rPr>
      <w:rFonts w:ascii="Courier New" w:hAnsi="Courier New"/>
    </w:rPr>
  </w:style>
  <w:style w:type="character" w:customStyle="1" w:styleId="WW8Num20z2">
    <w:name w:val="WW8Num20z2"/>
    <w:rsid w:val="008855D3"/>
    <w:rPr>
      <w:rFonts w:ascii="Wingdings" w:hAnsi="Wingdings"/>
    </w:rPr>
  </w:style>
  <w:style w:type="character" w:customStyle="1" w:styleId="WW8Num20z3">
    <w:name w:val="WW8Num20z3"/>
    <w:rsid w:val="008855D3"/>
    <w:rPr>
      <w:rFonts w:ascii="Symbol" w:hAnsi="Symbol"/>
    </w:rPr>
  </w:style>
  <w:style w:type="paragraph" w:customStyle="1" w:styleId="Nadpis">
    <w:name w:val="Nadpis"/>
    <w:basedOn w:val="Normlny"/>
    <w:next w:val="Zkladntext"/>
    <w:rsid w:val="008855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8855D3"/>
    <w:pPr>
      <w:jc w:val="both"/>
    </w:pPr>
  </w:style>
  <w:style w:type="paragraph" w:styleId="Zoznam">
    <w:name w:val="List"/>
    <w:basedOn w:val="Zkladntext"/>
    <w:rsid w:val="008855D3"/>
    <w:rPr>
      <w:rFonts w:cs="Tahoma"/>
    </w:rPr>
  </w:style>
  <w:style w:type="paragraph" w:customStyle="1" w:styleId="Popisok">
    <w:name w:val="Popisok"/>
    <w:basedOn w:val="Normlny"/>
    <w:rsid w:val="008855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855D3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8855D3"/>
    <w:pPr>
      <w:jc w:val="center"/>
    </w:pPr>
    <w:rPr>
      <w:b/>
      <w:sz w:val="32"/>
      <w:szCs w:val="32"/>
    </w:rPr>
  </w:style>
  <w:style w:type="paragraph" w:styleId="Podtitul">
    <w:name w:val="Subtitle"/>
    <w:basedOn w:val="Nadpis"/>
    <w:next w:val="Zkladntext"/>
    <w:qFormat/>
    <w:rsid w:val="008855D3"/>
    <w:pPr>
      <w:jc w:val="center"/>
    </w:pPr>
    <w:rPr>
      <w:i/>
      <w:iCs/>
    </w:rPr>
  </w:style>
  <w:style w:type="paragraph" w:customStyle="1" w:styleId="DocumentMap1">
    <w:name w:val="Document Map1"/>
    <w:basedOn w:val="Normlny"/>
    <w:rsid w:val="008855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rsid w:val="008855D3"/>
    <w:pPr>
      <w:ind w:left="360" w:hanging="360"/>
      <w:jc w:val="both"/>
    </w:pPr>
  </w:style>
  <w:style w:type="character" w:customStyle="1" w:styleId="WW8Num36z1">
    <w:name w:val="WW8Num36z1"/>
    <w:rsid w:val="00A77A2C"/>
    <w:rPr>
      <w:b/>
      <w:i w:val="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CCD"/>
    <w:rPr>
      <w:rFonts w:ascii="Tahoma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335C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5CCD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35C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35CCD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24A84"/>
    <w:pPr>
      <w:ind w:left="720"/>
      <w:contextualSpacing/>
    </w:pPr>
  </w:style>
  <w:style w:type="paragraph" w:customStyle="1" w:styleId="Standard">
    <w:name w:val="Standard"/>
    <w:rsid w:val="00185C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2CF-E050-4A9A-B863-53A2BA5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Úrad práce, sociálnych vecí a rodiny  T r e n č í n</vt:lpstr>
      <vt:lpstr>Úrad práce, sociálnych vecí a rodiny  T r e n č í n</vt:lpstr>
      <vt:lpstr>Úrad práce, sociálnych vecí a rodiny  T r e n č í n</vt:lpstr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  T r e n č í n</dc:title>
  <dc:creator>Riaditelka</dc:creator>
  <cp:lastModifiedBy>yx</cp:lastModifiedBy>
  <cp:revision>199</cp:revision>
  <cp:lastPrinted>2013-10-22T18:47:00Z</cp:lastPrinted>
  <dcterms:created xsi:type="dcterms:W3CDTF">2012-09-29T18:57:00Z</dcterms:created>
  <dcterms:modified xsi:type="dcterms:W3CDTF">2016-10-12T21:18:00Z</dcterms:modified>
</cp:coreProperties>
</file>